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СПАСАТЕЛЕЙ МЧС: Многофункциональная пожарная спасательная автоцистерна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19.11.2020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СПАСАТЕЛЕЙ МЧС: Многофункциональная пожарная спасательная автоцистерна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Установка позволяет путем перемешивания под высоким</w:t>
            </w:r>
            <w:br/>
            <w:r>
              <w:rPr/>
              <w:t xml:space="preserve"> </w:t>
            </w:r>
            <w:br/>
            <w:r>
              <w:rPr/>
              <w:t xml:space="preserve"> давлением потоков воды и воздуха получить тонкораспыленную воду</w:t>
            </w:r>
            <w:br/>
            <w:r>
              <w:rPr/>
              <w:t xml:space="preserve"> </w:t>
            </w:r>
            <w:br/>
            <w:r>
              <w:rPr/>
              <w:t xml:space="preserve"> (размер капель 200-400 микрон) или же пену высокой кратности, до 140 литров в секунду тонкодисперсной воды. Благодаря мощному насосу, напор не ослабевает даже на высоте более 100 метров.</w:t>
            </w:r>
            <w:br/>
            <w:r>
              <w:rPr/>
              <w:t xml:space="preserve"> </w:t>
            </w:r>
            <w:br/>
            <w:r>
              <w:rPr/>
              <w:t xml:space="preserve"> Многофункциональная пожарная спасательная АЦ способна подать</w:t>
            </w:r>
            <w:br/>
            <w:r>
              <w:rPr/>
              <w:t xml:space="preserve"> </w:t>
            </w:r>
            <w:br/>
            <w:r>
              <w:rPr/>
              <w:t xml:space="preserve"> огнетушащее вещество на расстояние порядка 2 километров по горизонтали.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2021-07-07T01:24:00+05:00</dcterms:created>
  <dcterms:modified xsi:type="dcterms:W3CDTF">2021-07-07T01:24:00+05:00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