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5.xml" ContentType="application/vnd.openxmlformats-officedocument.drawingml.chartshapes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F3" w:rsidRDefault="009F410A" w:rsidP="00750E81">
      <w:pPr>
        <w:ind w:left="284" w:right="425"/>
        <w:jc w:val="center"/>
        <w:rPr>
          <w:b/>
        </w:rPr>
      </w:pPr>
      <w:r>
        <w:rPr>
          <w:noProof/>
        </w:rPr>
        <w:pict>
          <v:rect id="Rectangle 761" o:spid="_x0000_s1026" style="position:absolute;left:0;text-align:left;margin-left:0;margin-top:0;width:509.65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904AC4" w:rsidRPr="00904AC4">
        <w:rPr>
          <w:i w:val="0"/>
          <w:iCs w:val="0"/>
          <w:sz w:val="44"/>
          <w:szCs w:val="44"/>
        </w:rPr>
        <w:t>1</w:t>
      </w:r>
      <w:r w:rsidR="002A7CF6">
        <w:rPr>
          <w:i w:val="0"/>
          <w:iCs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месяц</w:t>
      </w:r>
      <w:r w:rsidR="00CE7D47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883E1F">
        <w:rPr>
          <w:i w:val="0"/>
          <w:sz w:val="44"/>
          <w:szCs w:val="44"/>
        </w:rPr>
        <w:t>1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746759">
        <w:t>1</w:t>
      </w:r>
    </w:p>
    <w:p w:rsidR="00F739F3" w:rsidRPr="00F739F3" w:rsidRDefault="00F739F3" w:rsidP="00750E81"/>
    <w:p w:rsidR="00B65238" w:rsidRPr="006A116F" w:rsidRDefault="00B65238" w:rsidP="00750E81">
      <w:pPr>
        <w:jc w:val="center"/>
        <w:rPr>
          <w:b/>
          <w:sz w:val="32"/>
          <w:szCs w:val="32"/>
        </w:rPr>
      </w:pPr>
      <w:r w:rsidRPr="006A116F">
        <w:rPr>
          <w:b/>
          <w:bCs/>
          <w:sz w:val="32"/>
          <w:szCs w:val="32"/>
        </w:rPr>
        <w:lastRenderedPageBreak/>
        <w:t xml:space="preserve">1. Основные показатели обстановки с пожарами и их последствиями в </w:t>
      </w:r>
      <w:r w:rsidR="00746759">
        <w:rPr>
          <w:b/>
          <w:bCs/>
          <w:sz w:val="32"/>
          <w:szCs w:val="32"/>
        </w:rPr>
        <w:t>Свердловской области</w:t>
      </w:r>
    </w:p>
    <w:p w:rsidR="00B42799" w:rsidRPr="00495293" w:rsidRDefault="00B42799" w:rsidP="00750E81">
      <w:pPr>
        <w:jc w:val="center"/>
        <w:rPr>
          <w:b/>
          <w:sz w:val="20"/>
          <w:szCs w:val="20"/>
        </w:rPr>
      </w:pPr>
    </w:p>
    <w:p w:rsidR="00AA5B56" w:rsidRPr="00AA5B56" w:rsidRDefault="00AA5B56" w:rsidP="00AA5B56">
      <w:pPr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За 12 месяцев 2021 года произошёл 11361 пожар, на котором погибло 312 человека, в том числе 18 несовершеннолетних, получили травмы 276 человек. Зарегистрированный материальный ущерб составляет 139,9 млн. рублей.</w:t>
      </w:r>
    </w:p>
    <w:p w:rsidR="00AA5B56" w:rsidRPr="00AA5B56" w:rsidRDefault="00AA5B56" w:rsidP="00AA5B56">
      <w:pPr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 пожарах эвакуировано 10089 человек, спасено 1778 человек и материальных ценностей на сумму 28 млн. рублей.</w:t>
      </w:r>
    </w:p>
    <w:p w:rsidR="00AA5B56" w:rsidRPr="00AA5B56" w:rsidRDefault="00AA5B56" w:rsidP="00AA5B56">
      <w:pPr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В среднем ежедневно происходило 31 пожа</w:t>
      </w:r>
      <w:r w:rsidR="009F44CF">
        <w:rPr>
          <w:sz w:val="28"/>
          <w:szCs w:val="28"/>
        </w:rPr>
        <w:t>р, на котором погибал 1 человек, получал травму 1 человек.</w:t>
      </w:r>
    </w:p>
    <w:p w:rsidR="00AA5A9C" w:rsidRDefault="00AA5B56" w:rsidP="00AA5B56">
      <w:pPr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Количество пожаров на 100 тыс. человек населения – 263,55 пожаров, количество погибших на 100 тыс. человек населения – 7,24 человек, количество травмированных на 100 тыс. населения – 6,4 человека.</w:t>
      </w:r>
    </w:p>
    <w:p w:rsidR="00AA5A9C" w:rsidRDefault="00AA5A9C" w:rsidP="00AA5A9C">
      <w:pPr>
        <w:ind w:firstLine="709"/>
        <w:jc w:val="both"/>
        <w:rPr>
          <w:sz w:val="28"/>
          <w:szCs w:val="28"/>
        </w:rPr>
      </w:pPr>
    </w:p>
    <w:p w:rsidR="00CC097B" w:rsidRDefault="00AA5B56" w:rsidP="00AA5A9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CDD3153" wp14:editId="7E0DB1BA">
            <wp:extent cx="6132367" cy="4177638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097B" w:rsidRPr="009F4B63" w:rsidRDefault="00CC097B" w:rsidP="00750E81">
      <w:pPr>
        <w:ind w:firstLine="709"/>
        <w:jc w:val="both"/>
        <w:rPr>
          <w:sz w:val="28"/>
          <w:szCs w:val="28"/>
        </w:rPr>
      </w:pPr>
    </w:p>
    <w:p w:rsidR="00044F0E" w:rsidRPr="004D16FC" w:rsidRDefault="00044F0E" w:rsidP="00750E81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Default="00044F0E" w:rsidP="00750E81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49"/>
        <w:gridCol w:w="1315"/>
        <w:gridCol w:w="1157"/>
      </w:tblGrid>
      <w:tr w:rsidR="00C00235" w:rsidTr="00B209D3">
        <w:trPr>
          <w:trHeight w:val="660"/>
        </w:trPr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AA5B56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B56" w:rsidRDefault="00AA5B56" w:rsidP="00AA5B5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AA5B56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A5B56" w:rsidRDefault="00AA5B56" w:rsidP="00AA5B5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AA5B56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A5B56" w:rsidRDefault="00AA5B56" w:rsidP="00AA5B5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A5B56" w:rsidRDefault="00AA5B56" w:rsidP="00AA5B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</w:tbl>
    <w:p w:rsidR="007F59D8" w:rsidRDefault="007F59D8" w:rsidP="00750E81">
      <w:pPr>
        <w:rPr>
          <w:sz w:val="28"/>
          <w:szCs w:val="28"/>
        </w:rPr>
      </w:pPr>
    </w:p>
    <w:p w:rsidR="00AA5B56" w:rsidRPr="00AA5B56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lastRenderedPageBreak/>
        <w:t>На неподнадзорных объектах произошло 10954 пожара, на которых погибло 308 человек.</w:t>
      </w:r>
    </w:p>
    <w:p w:rsidR="00AA5B56" w:rsidRPr="00AA5B56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Наибольшее количество пожаров происходило в воскресенье – 1962 (17% от общего количества).</w:t>
      </w:r>
    </w:p>
    <w:p w:rsidR="00AA5B56" w:rsidRPr="00AA5B56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Наименьшее количество пожаров происходило в четверг – 1375 (12% от общего количества).</w:t>
      </w:r>
    </w:p>
    <w:p w:rsidR="00AA5B56" w:rsidRPr="00AA5B56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Наибольшее количество погибших зарегистрировано в среду – 53 (17% от общего количества).</w:t>
      </w:r>
    </w:p>
    <w:p w:rsidR="00AA5A9C" w:rsidRDefault="00AA5B56" w:rsidP="00AA5B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Наименьшее количество погибших зарегистрировано в четверг – 37 (12% от общего количества).</w:t>
      </w:r>
    </w:p>
    <w:p w:rsidR="00C00235" w:rsidRDefault="00AA5B56" w:rsidP="00AA5A9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6969791" wp14:editId="7BC1E108">
            <wp:extent cx="6362065" cy="2924354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5A9C" w:rsidRDefault="00AA5B56" w:rsidP="00AA5B56">
      <w:pPr>
        <w:shd w:val="clear" w:color="auto" w:fill="FFFFFF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Наибольшее количество людей погибло в ночное время (00.00-08.00) – 145 человек (46% от общего количества). В 3 случаях  момент гибели людей не установлен.</w:t>
      </w:r>
    </w:p>
    <w:p w:rsidR="00C00235" w:rsidRPr="00797756" w:rsidRDefault="00C00235" w:rsidP="00750E81">
      <w:pPr>
        <w:shd w:val="clear" w:color="auto" w:fill="FFFFFF"/>
        <w:jc w:val="both"/>
        <w:rPr>
          <w:sz w:val="28"/>
          <w:szCs w:val="28"/>
        </w:rPr>
      </w:pPr>
    </w:p>
    <w:p w:rsidR="00AA5B56" w:rsidRDefault="00AA5B56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9451A57" wp14:editId="272F3D21">
            <wp:extent cx="5785772" cy="3329797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5B56" w:rsidRDefault="00AA5B56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AA5B56">
        <w:rPr>
          <w:sz w:val="28"/>
          <w:szCs w:val="28"/>
        </w:rPr>
        <w:t>Наибольшее количество человек погибло вследствие отравления токсичными продуктами горения при пожаре – 200 человек (64% от общего количества).</w:t>
      </w:r>
    </w:p>
    <w:p w:rsidR="00AA5B56" w:rsidRPr="00C33604" w:rsidRDefault="00AA5B56" w:rsidP="009F44CF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D69979" wp14:editId="79F79349">
            <wp:extent cx="6443345" cy="3122762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D134D" w:rsidRDefault="002D134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C00235" w:rsidRPr="00C33604" w:rsidRDefault="00C00235" w:rsidP="00750E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33604">
        <w:rPr>
          <w:sz w:val="28"/>
          <w:szCs w:val="28"/>
        </w:rPr>
        <w:t xml:space="preserve">Наибольшее количество погибших составили пенсионеры – </w:t>
      </w:r>
      <w:r w:rsidR="00AA5A9C">
        <w:rPr>
          <w:sz w:val="28"/>
          <w:szCs w:val="28"/>
        </w:rPr>
        <w:t>98</w:t>
      </w:r>
      <w:r w:rsidRPr="00C33604">
        <w:rPr>
          <w:sz w:val="28"/>
          <w:szCs w:val="28"/>
        </w:rPr>
        <w:t xml:space="preserve"> человек (3</w:t>
      </w:r>
      <w:r w:rsidR="00AA5A9C">
        <w:rPr>
          <w:sz w:val="28"/>
          <w:szCs w:val="28"/>
        </w:rPr>
        <w:t>5</w:t>
      </w:r>
      <w:r w:rsidRPr="00C33604">
        <w:rPr>
          <w:sz w:val="28"/>
          <w:szCs w:val="28"/>
        </w:rPr>
        <w:t>% от общего количества).</w:t>
      </w:r>
    </w:p>
    <w:p w:rsidR="00CB2AF6" w:rsidRPr="004C121A" w:rsidRDefault="002D134D" w:rsidP="00C33604">
      <w:pPr>
        <w:tabs>
          <w:tab w:val="left" w:pos="851"/>
        </w:tabs>
        <w:ind w:firstLine="709"/>
        <w:jc w:val="right"/>
        <w:rPr>
          <w:b/>
          <w:bCs/>
          <w:color w:val="76923C" w:themeColor="accent3" w:themeShade="BF"/>
          <w:sz w:val="10"/>
          <w:szCs w:val="10"/>
        </w:rPr>
      </w:pPr>
      <w:r w:rsidRPr="004D16FC">
        <w:rPr>
          <w:color w:val="000000" w:themeColor="text1"/>
          <w:sz w:val="28"/>
          <w:szCs w:val="28"/>
        </w:rPr>
        <w:t>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2"/>
        <w:gridCol w:w="738"/>
        <w:gridCol w:w="696"/>
        <w:gridCol w:w="986"/>
        <w:gridCol w:w="959"/>
      </w:tblGrid>
      <w:tr w:rsidR="00C00235" w:rsidTr="00B209D3">
        <w:trPr>
          <w:trHeight w:val="375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обш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Работник рабочих специальностей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8,2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17,0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Инженерно–технический работник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ув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1,0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Руководитель организации (предприятия)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сн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Индивидуальный предприниматель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Безработный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-33,8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13,8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Лицо, находящееся в местах лишения свободы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Домработница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сн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Работник пожарной охраны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ув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0,3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Служащие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ув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1,3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B56" w:rsidRDefault="00AA5B56" w:rsidP="00AA5B56">
            <w:r>
              <w:t>Прочее трудоспособное население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ув в 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3,8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Ребенок дошкольного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33,3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3,8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 xml:space="preserve">Ребенок младшего школьного возраста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66,7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1,6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Ребенок среднего и старшего 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0,3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Пенсионер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13,7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34,6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Инвалид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4,5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БОМЖ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сн в 3,5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0,6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Иностранный гражданин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Лицо без гражданства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стаб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0,0</w:t>
            </w:r>
          </w:p>
        </w:tc>
      </w:tr>
      <w:tr w:rsidR="00AA5B56" w:rsidTr="00FF41A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B56" w:rsidRDefault="00AA5B56" w:rsidP="00AA5B56">
            <w:r>
              <w:t>Cоциальное положение лица не установлено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86,2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B56" w:rsidRDefault="00AA5B56" w:rsidP="00AA5B56">
            <w:pPr>
              <w:jc w:val="center"/>
            </w:pPr>
            <w:r>
              <w:t>17,3</w:t>
            </w:r>
          </w:p>
        </w:tc>
      </w:tr>
    </w:tbl>
    <w:p w:rsidR="00AA5B56" w:rsidRDefault="00AA5B56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B2AF6" w:rsidRPr="00D4799C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D4799C" w:rsidRDefault="0037520C" w:rsidP="00750E81">
      <w:pPr>
        <w:shd w:val="clear" w:color="auto" w:fill="FFFFFF"/>
        <w:jc w:val="center"/>
        <w:rPr>
          <w:sz w:val="32"/>
          <w:szCs w:val="32"/>
        </w:rPr>
      </w:pPr>
    </w:p>
    <w:p w:rsidR="0037520C" w:rsidRPr="00D4799C" w:rsidRDefault="0037520C" w:rsidP="00750E8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t>2.1. Группы объектов</w:t>
      </w:r>
    </w:p>
    <w:p w:rsidR="0037520C" w:rsidRDefault="00AA5B56" w:rsidP="00750E8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0AD4A6" wp14:editId="4C8729B3">
            <wp:extent cx="6480175" cy="3554083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6007" w:rsidRDefault="00226007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2D134D" w:rsidRDefault="006F0CD6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6F0CD6" w:rsidRDefault="006F0CD6" w:rsidP="00750E81">
      <w:pPr>
        <w:shd w:val="clear" w:color="auto" w:fill="FFFFFF" w:themeFill="background1"/>
        <w:jc w:val="center"/>
        <w:rPr>
          <w:sz w:val="28"/>
          <w:szCs w:val="28"/>
        </w:rPr>
      </w:pPr>
    </w:p>
    <w:p w:rsidR="00D5163E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DC4FCF9" wp14:editId="524E9551">
            <wp:extent cx="6480175" cy="399403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90BD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Default="00581C4F" w:rsidP="00D5163E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D5163E" w:rsidRDefault="00AA5A9C" w:rsidP="009F44CF">
      <w:pPr>
        <w:ind w:firstLine="709"/>
        <w:jc w:val="both"/>
        <w:rPr>
          <w:sz w:val="28"/>
          <w:szCs w:val="28"/>
        </w:rPr>
      </w:pPr>
      <w:r w:rsidRPr="00AA5A9C">
        <w:rPr>
          <w:sz w:val="28"/>
          <w:szCs w:val="28"/>
        </w:rPr>
        <w:lastRenderedPageBreak/>
        <w:t>В городской местности зарегистрировано 7656 пожаров (70%), на которых погибло 185 человек (66%), в том числе 5 несовершеннолетних (29%), получили травмы 197 человек (76%).</w:t>
      </w:r>
    </w:p>
    <w:p w:rsidR="00010487" w:rsidRDefault="00897728" w:rsidP="00750E8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FCFAFCB" wp14:editId="549954D1">
            <wp:extent cx="6480175" cy="2544793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в городской местности являются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Неосторожное обращение с огнем – 5454 пожара (68% от общего количества пожаров в городской местности), в том числе: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2067 (26%);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27 (0%);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949 (12%).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421 (5%).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462 (6%).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Нарушение привил устройства и эксплуатации транспортных средств – 278 (3%).</w:t>
      </w:r>
    </w:p>
    <w:p w:rsidR="0044009E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6. Иные причины – 455 (6%).</w:t>
      </w:r>
    </w:p>
    <w:p w:rsidR="0044009E" w:rsidRDefault="0044009E" w:rsidP="00750E81">
      <w:pPr>
        <w:shd w:val="clear" w:color="auto" w:fill="FFFFFF"/>
        <w:jc w:val="center"/>
        <w:rPr>
          <w:sz w:val="28"/>
          <w:szCs w:val="28"/>
        </w:rPr>
      </w:pPr>
    </w:p>
    <w:p w:rsidR="00581C4F" w:rsidRDefault="00581C4F" w:rsidP="00750E8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2D134D" w:rsidRDefault="00897728" w:rsidP="00750E81">
      <w:pPr>
        <w:shd w:val="clear" w:color="auto" w:fill="FFFFFF" w:themeFill="background1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73BAEAC" wp14:editId="7086DE9A">
            <wp:extent cx="6082030" cy="2751827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1C4F" w:rsidRPr="00A1616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A1616F" w:rsidRDefault="00581C4F" w:rsidP="00750E81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151C3A" w:rsidRDefault="00897728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97728">
        <w:rPr>
          <w:sz w:val="28"/>
          <w:szCs w:val="28"/>
        </w:rPr>
        <w:lastRenderedPageBreak/>
        <w:t>В сельской местности зарегистрировано 3342 пожара (29%), на которых погиб 101 человек (32%), в том числе 12 несовершеннолетних (67%), получили травмы 67 человек (24%).</w:t>
      </w:r>
    </w:p>
    <w:p w:rsidR="00D5163E" w:rsidRDefault="00897728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06EEA41" wp14:editId="3BFFBD90">
            <wp:extent cx="6247765" cy="2475781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Основными причинами пожаров </w:t>
      </w:r>
      <w:r w:rsidR="00F43F95">
        <w:rPr>
          <w:b/>
          <w:bCs/>
          <w:color w:val="000000" w:themeColor="text1"/>
          <w:sz w:val="28"/>
          <w:szCs w:val="28"/>
        </w:rPr>
        <w:t xml:space="preserve">в сельской местности </w:t>
      </w:r>
      <w:r w:rsidRPr="004D16FC">
        <w:rPr>
          <w:b/>
          <w:bCs/>
          <w:color w:val="000000" w:themeColor="text1"/>
          <w:sz w:val="28"/>
          <w:szCs w:val="28"/>
        </w:rPr>
        <w:t>являются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Неосторожное обращение с огнем – 1943 пожара (58% от общего количества пожаров в сельской местности), в том числе: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1095 (33%);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12 (0%);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542 (16%).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327 (10%).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95 (3%).</w:t>
      </w:r>
    </w:p>
    <w:p w:rsidR="00897728" w:rsidRPr="00897728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Нарушение привил устройства и эксплуатации транспортных средств – 86 (3%).</w:t>
      </w:r>
    </w:p>
    <w:p w:rsidR="00226007" w:rsidRDefault="00897728" w:rsidP="00897728">
      <w:pPr>
        <w:shd w:val="clear" w:color="auto" w:fill="FFFFFF"/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6. Иные причины – 349 (10%).</w:t>
      </w:r>
    </w:p>
    <w:p w:rsidR="00274BDB" w:rsidRDefault="00274BDB" w:rsidP="00750E8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D5163E" w:rsidRDefault="00581C4F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274BDB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E75BEC6" wp14:editId="569B5B19">
            <wp:extent cx="6449695" cy="2794959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B6C4D" w:rsidRDefault="008B6C4D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lastRenderedPageBreak/>
        <w:t xml:space="preserve">5. Обстановка с пожарами и их последствиями </w:t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122582" w:rsidRDefault="00122582" w:rsidP="00750E81">
      <w:pPr>
        <w:shd w:val="clear" w:color="auto" w:fill="FFFFFF"/>
        <w:jc w:val="center"/>
        <w:rPr>
          <w:noProof/>
        </w:rPr>
      </w:pP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5C8CF9B" wp14:editId="35A294DF">
            <wp:extent cx="6384966" cy="3497646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F7B0349" wp14:editId="770E05B7">
            <wp:extent cx="6286500" cy="3728358"/>
            <wp:effectExtent l="0" t="0" r="190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0B75" w:rsidRDefault="00EC0B75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F6B7B" w:rsidRPr="00E86613" w:rsidRDefault="005F6B7B" w:rsidP="00750E81">
      <w:pPr>
        <w:shd w:val="clear" w:color="auto" w:fill="FFFFFF" w:themeFill="background1"/>
        <w:ind w:firstLine="567"/>
        <w:jc w:val="both"/>
        <w:rPr>
          <w:sz w:val="14"/>
          <w:szCs w:val="14"/>
        </w:rPr>
      </w:pPr>
    </w:p>
    <w:p w:rsidR="008B6C4D" w:rsidRDefault="008B6C4D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B6C4D" w:rsidRDefault="008B6C4D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0263AE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lastRenderedPageBreak/>
        <w:t xml:space="preserve">Распределение пожаров по основным причинам </w:t>
      </w:r>
    </w:p>
    <w:p w:rsidR="002B72D0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Неосторожное обращение с огнем – 1530 пожаров (35% от общего количества пожаров в зданиях и сооружениях), в том числе: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670 (15%);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27 (1%);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1476 (34%).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744 (17%).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366 (8%).</w:t>
      </w:r>
    </w:p>
    <w:p w:rsidR="00122582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Иные причины – 268 (6%).</w:t>
      </w:r>
    </w:p>
    <w:p w:rsidR="00D5163E" w:rsidRDefault="00D5163E" w:rsidP="00750E81">
      <w:pPr>
        <w:ind w:firstLine="709"/>
        <w:jc w:val="both"/>
        <w:rPr>
          <w:sz w:val="28"/>
          <w:szCs w:val="28"/>
        </w:rPr>
      </w:pP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t>5.2. Пожары в зданиях жилого назначения</w:t>
      </w: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F045C1" w:rsidRDefault="00897728" w:rsidP="00750E81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  <w:r>
        <w:rPr>
          <w:noProof/>
        </w:rPr>
        <w:drawing>
          <wp:inline distT="0" distB="0" distL="0" distR="0" wp14:anchorId="58944814" wp14:editId="54E32CA1">
            <wp:extent cx="6424187" cy="3414344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97728" w:rsidRDefault="00897728" w:rsidP="00750E81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Наибольшее количество пожаров данной категории произошло в одноквартирных жилых домах 898 пожаров (29% от общего количества пожаров данной категории), на которых погибло 137 человек (46%), в том числе 12 несовершеннолетних (67%), получили травмы 70 человек (31%).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В многоквартирных жилых домах </w:t>
      </w:r>
      <w:bookmarkStart w:id="0" w:name="_GoBack"/>
      <w:bookmarkEnd w:id="0"/>
      <w:r w:rsidRPr="00897728">
        <w:rPr>
          <w:sz w:val="28"/>
          <w:szCs w:val="28"/>
        </w:rPr>
        <w:t>произошло 767 пожаров (25%), на которых погибло 119 человек (40%), в том числе 5 несовершеннолетних (28%), получили травмы 115 человек (52%).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На иных объектах жилого назначения, в том числе дачные (садовые) дома, бани, надворные постройки и т.п. произошло 1411 пожаров (46%), на которых погибло 39 человек (13%), в том числе 1 несовершеннолетний (6%), получили травмы 38 человек (17%).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lastRenderedPageBreak/>
        <w:t>Распределение пожаров по основным причинам в зданиях жилого назначения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Неосторожное обращение с огнем – 702 пожара (23% от общего количества пожаров в зданиях жилого назначения), в том числе: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369 (12%);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18 (1%);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1227 (40%).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708 (23%).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273 (9%).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Иные причины – 1474 (48%).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6. Обстановка с пожарами и их последствиями на открытых территориях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На открытых территориях (мусор, трава и т.п.)  произошло 6407 пожаров (АППГ - 4715, увеличение на -26%), на которых погибших не допущено (стабильно), получил травму 1 человек (АППГ - 3, снижение на 200%), 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Распределение по объектам пожаров на открытых территориях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Бытовые отходы (в том числе в контейнерах и баках) – 1721 пожар (27% от общего количества пожаров на открытых территориях);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Горение сухой растительности (травы, стерня, пожнивные остатки) – 2043 пожара (32%);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 иных объектах – 2643 (41%).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Распределение по основным причинам пожаров на открытых территориях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1. Неосторожное обращение с огнем – 5832 пожара (91% от общего количества пожаров в зданиях жилого назначения), в том числе: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неосторожное обращение с огнем при курении – 2477 (39%);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 xml:space="preserve"> - детская шалость – 12 (0%);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2. Нарушение правил устройства и эксплуатации электрооборудования – 15 (0%).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3. Нарушение правил устройства и эксплуатации печного оборудования – 2 (0%).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4. Поджог – 32 (0%).</w:t>
      </w:r>
    </w:p>
    <w:p w:rsidR="00897728" w:rsidRPr="00897728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5. Нарушение привил устройства и эксплуатации транспортных средств – 0 (0%).</w:t>
      </w:r>
    </w:p>
    <w:p w:rsidR="00D5163E" w:rsidRDefault="00897728" w:rsidP="00897728">
      <w:pPr>
        <w:ind w:firstLine="709"/>
        <w:jc w:val="both"/>
        <w:rPr>
          <w:sz w:val="28"/>
          <w:szCs w:val="28"/>
        </w:rPr>
      </w:pPr>
      <w:r w:rsidRPr="00897728">
        <w:rPr>
          <w:sz w:val="28"/>
          <w:szCs w:val="28"/>
        </w:rPr>
        <w:t>6. Иные причины – 526 (8%).</w:t>
      </w:r>
    </w:p>
    <w:p w:rsidR="00A32414" w:rsidRDefault="00A32414" w:rsidP="00750E81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5F0284" w:rsidRPr="00C32110" w:rsidRDefault="005F0284" w:rsidP="00750E81">
      <w:pPr>
        <w:shd w:val="clear" w:color="auto" w:fill="FFFFFF"/>
        <w:jc w:val="center"/>
        <w:rPr>
          <w:b/>
          <w:bCs/>
        </w:rPr>
      </w:pPr>
      <w:r w:rsidRPr="00C32110">
        <w:rPr>
          <w:b/>
          <w:bCs/>
        </w:rPr>
        <w:lastRenderedPageBreak/>
        <w:t xml:space="preserve">7. Описание отрицательных показателей обстановки с пожарами </w:t>
      </w:r>
    </w:p>
    <w:p w:rsidR="005F0284" w:rsidRPr="00C32110" w:rsidRDefault="005F0284" w:rsidP="00750E81">
      <w:pPr>
        <w:shd w:val="clear" w:color="auto" w:fill="FFFFFF"/>
        <w:ind w:left="-142"/>
        <w:jc w:val="center"/>
        <w:rPr>
          <w:b/>
          <w:bCs/>
        </w:rPr>
      </w:pPr>
      <w:r w:rsidRPr="00C32110">
        <w:rPr>
          <w:b/>
          <w:bCs/>
        </w:rPr>
        <w:t xml:space="preserve">и их последствиями в </w:t>
      </w:r>
      <w:r w:rsidR="008150ED" w:rsidRPr="00C32110">
        <w:rPr>
          <w:b/>
          <w:bCs/>
        </w:rPr>
        <w:t>муниципальных образованиях Свердловской области</w:t>
      </w:r>
    </w:p>
    <w:p w:rsidR="00C32110" w:rsidRDefault="00AF04CB" w:rsidP="00750E81">
      <w:pPr>
        <w:ind w:firstLine="709"/>
        <w:jc w:val="both"/>
      </w:pPr>
      <w:r w:rsidRPr="00C32110">
        <w:t xml:space="preserve">В </w:t>
      </w:r>
      <w:r w:rsidR="00897728" w:rsidRPr="00897728">
        <w:t>48</w:t>
      </w:r>
      <w:r w:rsidR="000C194D">
        <w:t xml:space="preserve"> муниципальных образованиях</w:t>
      </w:r>
      <w:r w:rsidRPr="00C32110">
        <w:t xml:space="preserve"> Свердловской области отмечается рост количества пожаров.</w:t>
      </w:r>
    </w:p>
    <w:p w:rsidR="00C32110" w:rsidRPr="00C32110" w:rsidRDefault="00B35C47" w:rsidP="00D5163E">
      <w:pPr>
        <w:jc w:val="both"/>
      </w:pPr>
      <w:r>
        <w:rPr>
          <w:noProof/>
        </w:rPr>
        <w:drawing>
          <wp:inline distT="0" distB="0" distL="0" distR="0" wp14:anchorId="6C7D26ED" wp14:editId="62EE8CCC">
            <wp:extent cx="6339840" cy="871268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0284" w:rsidRPr="00D5163E" w:rsidRDefault="00AF04CB" w:rsidP="00750E81">
      <w:pPr>
        <w:ind w:firstLine="709"/>
        <w:jc w:val="both"/>
      </w:pPr>
      <w:r w:rsidRPr="00D5163E">
        <w:lastRenderedPageBreak/>
        <w:t>В 3</w:t>
      </w:r>
      <w:r w:rsidR="00B35C47" w:rsidRPr="00B35C47">
        <w:t>4</w:t>
      </w:r>
      <w:r w:rsidRPr="00D5163E">
        <w:t xml:space="preserve"> муниципальных образованиях Свердловской области зарегистрировано увеличение количества погибших на пожарах людей.</w:t>
      </w:r>
    </w:p>
    <w:p w:rsidR="00C33604" w:rsidRDefault="00B35C47" w:rsidP="00D5163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92940E2" wp14:editId="0B900573">
            <wp:extent cx="6296660" cy="9031857"/>
            <wp:effectExtent l="0" t="0" r="0" b="0"/>
            <wp:docPr id="768" name="Диаграмма 7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74BDB" w:rsidRDefault="00274BDB" w:rsidP="00750E81">
      <w:pPr>
        <w:ind w:firstLine="709"/>
        <w:jc w:val="both"/>
      </w:pPr>
    </w:p>
    <w:p w:rsidR="005F6B7B" w:rsidRPr="00D5163E" w:rsidRDefault="00C33604" w:rsidP="00750E81">
      <w:pPr>
        <w:ind w:firstLine="709"/>
        <w:jc w:val="both"/>
        <w:rPr>
          <w:bCs/>
        </w:rPr>
      </w:pPr>
      <w:r w:rsidRPr="00D5163E">
        <w:lastRenderedPageBreak/>
        <w:t xml:space="preserve">В </w:t>
      </w:r>
      <w:r w:rsidR="002E015E">
        <w:t>8</w:t>
      </w:r>
      <w:r w:rsidR="00AF04CB" w:rsidRPr="00D5163E">
        <w:t xml:space="preserve"> муниципальных образованиях Свердловской области зарегистрировано увеличение количества погибших на пожарах детей.</w:t>
      </w:r>
    </w:p>
    <w:p w:rsidR="00906B78" w:rsidRDefault="00B35C47" w:rsidP="00750E81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7E5C5D6" wp14:editId="37D96E1B">
            <wp:extent cx="6064250" cy="9169880"/>
            <wp:effectExtent l="0" t="0" r="0" b="0"/>
            <wp:docPr id="769" name="Диаграмма 7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E2CAD" w:rsidRDefault="00AF04CB" w:rsidP="00750E81">
      <w:pPr>
        <w:ind w:firstLine="709"/>
        <w:jc w:val="both"/>
      </w:pPr>
      <w:r w:rsidRPr="00C32110">
        <w:lastRenderedPageBreak/>
        <w:t xml:space="preserve">В </w:t>
      </w:r>
      <w:r w:rsidR="002E015E">
        <w:t>2</w:t>
      </w:r>
      <w:r w:rsidR="00B35C47" w:rsidRPr="00B35C47">
        <w:t>4</w:t>
      </w:r>
      <w:r w:rsidRPr="00C32110">
        <w:t xml:space="preserve"> муниципальных образованиях Свердловской области зарегистрировано увеличение количества пожаров в зданиях, сооружениях.</w:t>
      </w:r>
    </w:p>
    <w:p w:rsidR="002E015E" w:rsidRPr="00C32110" w:rsidRDefault="00B35C47" w:rsidP="00274BDB">
      <w:pPr>
        <w:jc w:val="both"/>
      </w:pPr>
      <w:r>
        <w:rPr>
          <w:noProof/>
        </w:rPr>
        <w:drawing>
          <wp:inline distT="0" distB="0" distL="0" distR="0" wp14:anchorId="1FAF03A0" wp14:editId="6B0BD198">
            <wp:extent cx="6391910" cy="9204385"/>
            <wp:effectExtent l="0" t="0" r="0" b="0"/>
            <wp:docPr id="770" name="Диаграмма 7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551C6" w:rsidRDefault="008551C6" w:rsidP="00750E81">
      <w:pPr>
        <w:ind w:firstLine="709"/>
        <w:jc w:val="both"/>
      </w:pPr>
      <w:r w:rsidRPr="00C32110">
        <w:lastRenderedPageBreak/>
        <w:t>В 5</w:t>
      </w:r>
      <w:r w:rsidR="00B35C47" w:rsidRPr="00B35C47">
        <w:t>2</w:t>
      </w:r>
      <w:r w:rsidRPr="00C32110">
        <w:t xml:space="preserve"> муниципальн</w:t>
      </w:r>
      <w:r w:rsidR="003A6165">
        <w:t>ых</w:t>
      </w:r>
      <w:r w:rsidRPr="00C32110">
        <w:t xml:space="preserve"> образовани</w:t>
      </w:r>
      <w:r w:rsidR="003A6165">
        <w:t>ях</w:t>
      </w:r>
      <w:r w:rsidRPr="00C32110">
        <w:t xml:space="preserve"> Свердловской области зарегистрировано увеличение количества пожаров на открытых территориях.</w:t>
      </w:r>
    </w:p>
    <w:p w:rsidR="00274BDB" w:rsidRPr="00C32110" w:rsidRDefault="00274BDB" w:rsidP="00274BDB">
      <w:pPr>
        <w:jc w:val="both"/>
        <w:rPr>
          <w:bCs/>
        </w:rPr>
      </w:pPr>
    </w:p>
    <w:p w:rsidR="00067EC5" w:rsidRPr="00A1132C" w:rsidRDefault="00B35C47" w:rsidP="00750E81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0E566C" wp14:editId="0DE12FFE">
            <wp:extent cx="6176010" cy="8893834"/>
            <wp:effectExtent l="0" t="0" r="0" b="0"/>
            <wp:docPr id="771" name="Диаграмма 7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067EC5" w:rsidRPr="00A1132C" w:rsidSect="00B209D3">
      <w:headerReference w:type="default" r:id="rId26"/>
      <w:footerReference w:type="even" r:id="rId27"/>
      <w:footerReference w:type="default" r:id="rId28"/>
      <w:pgSz w:w="11906" w:h="16838" w:code="9"/>
      <w:pgMar w:top="851" w:right="567" w:bottom="567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0A" w:rsidRDefault="009F410A">
      <w:r>
        <w:separator/>
      </w:r>
    </w:p>
  </w:endnote>
  <w:endnote w:type="continuationSeparator" w:id="0">
    <w:p w:rsidR="009F410A" w:rsidRDefault="009F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F8" w:rsidRDefault="007149DA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E3F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3FF8">
      <w:rPr>
        <w:rStyle w:val="a9"/>
        <w:noProof/>
      </w:rPr>
      <w:t>9</w:t>
    </w:r>
    <w:r>
      <w:rPr>
        <w:rStyle w:val="a9"/>
      </w:rPr>
      <w:fldChar w:fldCharType="end"/>
    </w:r>
  </w:p>
  <w:p w:rsidR="00BE3FF8" w:rsidRDefault="00BE3F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F8" w:rsidRDefault="00BE3FF8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0A" w:rsidRDefault="009F410A">
      <w:r>
        <w:separator/>
      </w:r>
    </w:p>
  </w:footnote>
  <w:footnote w:type="continuationSeparator" w:id="0">
    <w:p w:rsidR="009F410A" w:rsidRDefault="009F4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721"/>
      <w:docPartObj>
        <w:docPartGallery w:val="Page Numbers (Top of Page)"/>
        <w:docPartUnique/>
      </w:docPartObj>
    </w:sdtPr>
    <w:sdtEndPr/>
    <w:sdtContent>
      <w:p w:rsidR="00BE3FF8" w:rsidRDefault="004B7D5E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C4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A1"/>
    <w:rsid w:val="00001CDD"/>
    <w:rsid w:val="00001DDA"/>
    <w:rsid w:val="00001E1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06E3166C-0287-4C35-9BFC-DCF62A9D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Анализ!$I$9:$I$12</c:f>
              <c:numCache>
                <c:formatCode>0</c:formatCode>
                <c:ptCount val="4"/>
                <c:pt idx="0">
                  <c:v>9811</c:v>
                </c:pt>
                <c:pt idx="1">
                  <c:v>273</c:v>
                </c:pt>
                <c:pt idx="2">
                  <c:v>13</c:v>
                </c:pt>
                <c:pt idx="3">
                  <c:v>244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Анализ!$J$9:$J$12</c:f>
              <c:numCache>
                <c:formatCode>0</c:formatCode>
                <c:ptCount val="4"/>
                <c:pt idx="0">
                  <c:v>11361</c:v>
                </c:pt>
                <c:pt idx="1">
                  <c:v>312</c:v>
                </c:pt>
                <c:pt idx="2">
                  <c:v>18</c:v>
                </c:pt>
                <c:pt idx="3">
                  <c:v>276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327575496"/>
        <c:axId val="327570008"/>
        <c:axId val="0"/>
      </c:bar3DChart>
      <c:catAx>
        <c:axId val="32757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70008"/>
        <c:crosses val="autoZero"/>
        <c:auto val="1"/>
        <c:lblAlgn val="ctr"/>
        <c:lblOffset val="100"/>
        <c:noMultiLvlLbl val="0"/>
      </c:catAx>
      <c:valAx>
        <c:axId val="32757000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327575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88295940205949E-2"/>
          <c:y val="0.10396498802393023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Анализ!$G$244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9323760509263587E-2"/>
                  <c:y val="-8.720892234684819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851832528514769E-2"/>
                  <c:y val="9.7775807949193379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001702406082768E-2"/>
                  <c:y val="-0.2718156801472135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6829307794146536E-3"/>
                  <c:y val="0.19463866250932449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769619338588878"/>
                      <c:h val="0.2121590118208639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5299173061671908"/>
                  <c:y val="0.1145984869098343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1855455590120876E-2"/>
                  <c:y val="0.17468315020933295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251069236607312"/>
                      <c:h val="0.20016817938657464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985302896231182"/>
                  <c:y val="2.30484348494905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Анализ!$F$245:$F$251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Анализ!$G$245:$G$251</c:f>
              <c:numCache>
                <c:formatCode>0</c:formatCode>
                <c:ptCount val="7"/>
                <c:pt idx="0">
                  <c:v>1027</c:v>
                </c:pt>
                <c:pt idx="1">
                  <c:v>18</c:v>
                </c:pt>
                <c:pt idx="2">
                  <c:v>22</c:v>
                </c:pt>
                <c:pt idx="3">
                  <c:v>3</c:v>
                </c:pt>
                <c:pt idx="4">
                  <c:v>110</c:v>
                </c:pt>
                <c:pt idx="5">
                  <c:v>1897</c:v>
                </c:pt>
                <c:pt idx="6">
                  <c:v>265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Анализ!$I$263:$I$266</c:f>
              <c:numCache>
                <c:formatCode>0</c:formatCode>
                <c:ptCount val="4"/>
                <c:pt idx="0">
                  <c:v>4587</c:v>
                </c:pt>
                <c:pt idx="1">
                  <c:v>270</c:v>
                </c:pt>
                <c:pt idx="2">
                  <c:v>13</c:v>
                </c:pt>
                <c:pt idx="3">
                  <c:v>218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Анализ!$J$263:$J$266</c:f>
              <c:numCache>
                <c:formatCode>0</c:formatCode>
                <c:ptCount val="4"/>
                <c:pt idx="0">
                  <c:v>4384</c:v>
                </c:pt>
                <c:pt idx="1">
                  <c:v>306</c:v>
                </c:pt>
                <c:pt idx="2">
                  <c:v>18</c:v>
                </c:pt>
                <c:pt idx="3">
                  <c:v>249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327584904"/>
        <c:axId val="327592352"/>
        <c:axId val="0"/>
      </c:bar3DChart>
      <c:catAx>
        <c:axId val="327584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92352"/>
        <c:crosses val="autoZero"/>
        <c:auto val="1"/>
        <c:lblAlgn val="ctr"/>
        <c:lblOffset val="100"/>
        <c:noMultiLvlLbl val="0"/>
      </c:catAx>
      <c:valAx>
        <c:axId val="32759235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327584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282"/>
          <c:y val="7.2064672017529585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692"/>
          <c:y val="0.14384159618924144"/>
          <c:w val="0.71945980951196953"/>
          <c:h val="0.67880912899119783"/>
        </c:manualLayout>
      </c:layout>
      <c:pie3DChart>
        <c:varyColors val="1"/>
        <c:ser>
          <c:idx val="0"/>
          <c:order val="0"/>
          <c:tx>
            <c:strRef>
              <c:f>Анализ!$H$280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8.7188499164877101E-2"/>
                  <c:y val="0.4117544262000464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226183090750014"/>
                      <c:h val="0.1710671832857887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146618696562532"/>
                  <c:y val="0.29003453883129576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913053070499727E-2"/>
                  <c:y val="0.2395469504681794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963876265095404E-2"/>
                  <c:y val="5.86237766252798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6612771526527479E-2"/>
                  <c:y val="-0.1586685376918399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35429733555856"/>
                  <c:y val="-0.1814132268007366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8.4631739110578048E-3"/>
                  <c:y val="-5.869431475009770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3521614189600202"/>
                  <c:y val="-1.374048139932053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188516320011154"/>
                  <c:y val="0.206315270860509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Анализ!$G$281:$G$289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Анализ!$H$281:$H$289</c:f>
              <c:numCache>
                <c:formatCode>0</c:formatCode>
                <c:ptCount val="9"/>
                <c:pt idx="0">
                  <c:v>108</c:v>
                </c:pt>
                <c:pt idx="1">
                  <c:v>27</c:v>
                </c:pt>
                <c:pt idx="2">
                  <c:v>61</c:v>
                </c:pt>
                <c:pt idx="3">
                  <c:v>6</c:v>
                </c:pt>
                <c:pt idx="4">
                  <c:v>6</c:v>
                </c:pt>
                <c:pt idx="5">
                  <c:v>52</c:v>
                </c:pt>
                <c:pt idx="6">
                  <c:v>3076</c:v>
                </c:pt>
                <c:pt idx="7">
                  <c:v>436</c:v>
                </c:pt>
                <c:pt idx="8">
                  <c:v>612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Анализ!$I$309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Анализ!$I$310:$I$313</c:f>
              <c:numCache>
                <c:formatCode>0</c:formatCode>
                <c:ptCount val="4"/>
                <c:pt idx="0">
                  <c:v>3194</c:v>
                </c:pt>
                <c:pt idx="1">
                  <c:v>255</c:v>
                </c:pt>
                <c:pt idx="2">
                  <c:v>13</c:v>
                </c:pt>
                <c:pt idx="3">
                  <c:v>200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Анализ!$J$309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Анализ!$J$310:$J$313</c:f>
              <c:numCache>
                <c:formatCode>0</c:formatCode>
                <c:ptCount val="4"/>
                <c:pt idx="0">
                  <c:v>3076</c:v>
                </c:pt>
                <c:pt idx="1">
                  <c:v>295</c:v>
                </c:pt>
                <c:pt idx="2">
                  <c:v>18</c:v>
                </c:pt>
                <c:pt idx="3">
                  <c:v>223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327593136"/>
        <c:axId val="327583728"/>
        <c:axId val="0"/>
      </c:bar3DChart>
      <c:catAx>
        <c:axId val="32759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83728"/>
        <c:crosses val="autoZero"/>
        <c:auto val="1"/>
        <c:lblAlgn val="ctr"/>
        <c:lblOffset val="100"/>
        <c:noMultiLvlLbl val="0"/>
      </c:catAx>
      <c:valAx>
        <c:axId val="32758372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32759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пожаров, ед.</a:t>
            </a:r>
          </a:p>
        </c:rich>
      </c:tx>
      <c:layout>
        <c:manualLayout>
          <c:xMode val="edge"/>
          <c:yMode val="edge"/>
          <c:x val="0.47025134654417072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761594562727382"/>
          <c:y val="3.1922883544715237E-2"/>
          <c:w val="0.7326599707410657"/>
          <c:h val="0.919856526701788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Анализ!$I$360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46"/>
              <c:layout>
                <c:manualLayout>
                  <c:x val="3.1330663545524079E-2"/>
                  <c:y val="9.76847408819947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Анализ!$H$361:$H$412</c:f>
              <c:strCache>
                <c:ptCount val="52"/>
                <c:pt idx="0">
                  <c:v>Гаринский ГО</c:v>
                </c:pt>
                <c:pt idx="1">
                  <c:v>ГО Староуткинск</c:v>
                </c:pt>
                <c:pt idx="2">
                  <c:v>Малышевский ГО</c:v>
                </c:pt>
                <c:pt idx="3">
                  <c:v>ГО Верхнее Дуброво</c:v>
                </c:pt>
                <c:pt idx="4">
                  <c:v>Ачитский ГО</c:v>
                </c:pt>
                <c:pt idx="5">
                  <c:v>Бисертский ГО</c:v>
                </c:pt>
                <c:pt idx="6">
                  <c:v>ГО Верхняя Тура</c:v>
                </c:pt>
                <c:pt idx="7">
                  <c:v>ГО Верхний Тагил</c:v>
                </c:pt>
                <c:pt idx="8">
                  <c:v>Махневское МО</c:v>
                </c:pt>
                <c:pt idx="9">
                  <c:v>ГО Красноуфимск</c:v>
                </c:pt>
                <c:pt idx="10">
                  <c:v>Сосьвинский ГО</c:v>
                </c:pt>
                <c:pt idx="11">
                  <c:v>ГО Заречный</c:v>
                </c:pt>
                <c:pt idx="12">
                  <c:v>Новолялинский ГО</c:v>
                </c:pt>
                <c:pt idx="13">
                  <c:v>МО Красноуфимский округ</c:v>
                </c:pt>
                <c:pt idx="14">
                  <c:v>Слободо-Туринский МР</c:v>
                </c:pt>
                <c:pt idx="15">
                  <c:v>Байкаловский МР</c:v>
                </c:pt>
                <c:pt idx="16">
                  <c:v>ГО Среднеуральск</c:v>
                </c:pt>
                <c:pt idx="17">
                  <c:v>МО город Ирбит</c:v>
                </c:pt>
                <c:pt idx="18">
                  <c:v>Шалинский ГО</c:v>
                </c:pt>
                <c:pt idx="19">
                  <c:v>Ирбитское МО</c:v>
                </c:pt>
                <c:pt idx="20">
                  <c:v>Полевской ГО</c:v>
                </c:pt>
                <c:pt idx="21">
                  <c:v>Тугулымский ГО</c:v>
                </c:pt>
                <c:pt idx="22">
                  <c:v>Пышминский ГО</c:v>
                </c:pt>
                <c:pt idx="23">
                  <c:v>Камышловский ГО</c:v>
                </c:pt>
                <c:pt idx="24">
                  <c:v>Туринский ГО</c:v>
                </c:pt>
                <c:pt idx="25">
                  <c:v>МО Алапаевское</c:v>
                </c:pt>
                <c:pt idx="26">
                  <c:v>Кировградский ГО</c:v>
                </c:pt>
                <c:pt idx="27">
                  <c:v>Тавдинский ГО</c:v>
                </c:pt>
                <c:pt idx="28">
                  <c:v>Арамильский ГО</c:v>
                </c:pt>
                <c:pt idx="29">
                  <c:v>Верхнесалдинский ГО</c:v>
                </c:pt>
                <c:pt idx="30">
                  <c:v>ГО Богданович</c:v>
                </c:pt>
                <c:pt idx="31">
                  <c:v>Талицкий ГО</c:v>
                </c:pt>
                <c:pt idx="32">
                  <c:v>ГО Сухой Лог</c:v>
                </c:pt>
                <c:pt idx="33">
                  <c:v>МО Камышловский МР</c:v>
                </c:pt>
                <c:pt idx="34">
                  <c:v>ГО Красноуральск</c:v>
                </c:pt>
                <c:pt idx="35">
                  <c:v>Кушвинский ГО</c:v>
                </c:pt>
                <c:pt idx="36">
                  <c:v>Нижнетуринский ГО</c:v>
                </c:pt>
                <c:pt idx="37">
                  <c:v>Режевской ГО</c:v>
                </c:pt>
                <c:pt idx="38">
                  <c:v>Березовский ГО</c:v>
                </c:pt>
                <c:pt idx="39">
                  <c:v>ГО Верхняя Пышма</c:v>
                </c:pt>
                <c:pt idx="40">
                  <c:v>МО город Алапаевск</c:v>
                </c:pt>
                <c:pt idx="41">
                  <c:v>Серовский ГО</c:v>
                </c:pt>
                <c:pt idx="42">
                  <c:v>ГО Первоуральск</c:v>
                </c:pt>
                <c:pt idx="43">
                  <c:v>Артёмовский ГО</c:v>
                </c:pt>
                <c:pt idx="44">
                  <c:v>Сысертский ГО</c:v>
                </c:pt>
                <c:pt idx="45">
                  <c:v>МО город Каменск-Уральский</c:v>
                </c:pt>
                <c:pt idx="46">
                  <c:v>МО город Нижний Тагил</c:v>
                </c:pt>
                <c:pt idx="47">
                  <c:v>МО город Екатеринбург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strCache>
            </c:strRef>
          </c:cat>
          <c:val>
            <c:numRef>
              <c:f>Анализ!$I$361:$I$412</c:f>
              <c:numCache>
                <c:formatCode>General</c:formatCode>
                <c:ptCount val="52"/>
                <c:pt idx="0">
                  <c:v>7</c:v>
                </c:pt>
                <c:pt idx="1">
                  <c:v>10</c:v>
                </c:pt>
                <c:pt idx="2">
                  <c:v>8</c:v>
                </c:pt>
                <c:pt idx="3">
                  <c:v>13</c:v>
                </c:pt>
                <c:pt idx="4">
                  <c:v>24</c:v>
                </c:pt>
                <c:pt idx="5">
                  <c:v>21</c:v>
                </c:pt>
                <c:pt idx="6">
                  <c:v>29</c:v>
                </c:pt>
                <c:pt idx="7">
                  <c:v>31</c:v>
                </c:pt>
                <c:pt idx="8">
                  <c:v>33</c:v>
                </c:pt>
                <c:pt idx="9">
                  <c:v>49</c:v>
                </c:pt>
                <c:pt idx="10">
                  <c:v>42</c:v>
                </c:pt>
                <c:pt idx="11">
                  <c:v>38</c:v>
                </c:pt>
                <c:pt idx="12">
                  <c:v>56</c:v>
                </c:pt>
                <c:pt idx="13">
                  <c:v>54</c:v>
                </c:pt>
                <c:pt idx="14">
                  <c:v>37</c:v>
                </c:pt>
                <c:pt idx="15">
                  <c:v>38</c:v>
                </c:pt>
                <c:pt idx="16">
                  <c:v>41</c:v>
                </c:pt>
                <c:pt idx="17">
                  <c:v>75</c:v>
                </c:pt>
                <c:pt idx="18">
                  <c:v>69</c:v>
                </c:pt>
                <c:pt idx="19">
                  <c:v>82</c:v>
                </c:pt>
                <c:pt idx="20">
                  <c:v>82</c:v>
                </c:pt>
                <c:pt idx="21">
                  <c:v>82</c:v>
                </c:pt>
                <c:pt idx="22">
                  <c:v>74</c:v>
                </c:pt>
                <c:pt idx="23">
                  <c:v>65</c:v>
                </c:pt>
                <c:pt idx="24">
                  <c:v>78</c:v>
                </c:pt>
                <c:pt idx="25">
                  <c:v>119</c:v>
                </c:pt>
                <c:pt idx="26">
                  <c:v>91</c:v>
                </c:pt>
                <c:pt idx="27">
                  <c:v>110</c:v>
                </c:pt>
                <c:pt idx="28">
                  <c:v>76</c:v>
                </c:pt>
                <c:pt idx="29">
                  <c:v>121</c:v>
                </c:pt>
                <c:pt idx="30">
                  <c:v>126</c:v>
                </c:pt>
                <c:pt idx="31">
                  <c:v>148</c:v>
                </c:pt>
                <c:pt idx="32">
                  <c:v>95</c:v>
                </c:pt>
                <c:pt idx="33">
                  <c:v>82</c:v>
                </c:pt>
                <c:pt idx="34">
                  <c:v>154</c:v>
                </c:pt>
                <c:pt idx="35">
                  <c:v>142</c:v>
                </c:pt>
                <c:pt idx="36">
                  <c:v>154</c:v>
                </c:pt>
                <c:pt idx="37">
                  <c:v>152</c:v>
                </c:pt>
                <c:pt idx="38">
                  <c:v>183</c:v>
                </c:pt>
                <c:pt idx="39">
                  <c:v>183</c:v>
                </c:pt>
                <c:pt idx="40">
                  <c:v>181</c:v>
                </c:pt>
                <c:pt idx="41">
                  <c:v>291</c:v>
                </c:pt>
                <c:pt idx="42">
                  <c:v>291</c:v>
                </c:pt>
                <c:pt idx="43">
                  <c:v>258</c:v>
                </c:pt>
                <c:pt idx="44">
                  <c:v>278</c:v>
                </c:pt>
                <c:pt idx="45">
                  <c:v>540</c:v>
                </c:pt>
                <c:pt idx="46">
                  <c:v>736</c:v>
                </c:pt>
                <c:pt idx="47">
                  <c:v>1944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ser>
          <c:idx val="1"/>
          <c:order val="1"/>
          <c:tx>
            <c:strRef>
              <c:f>Анализ!$J$360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Анализ!$H$361:$H$412</c:f>
              <c:strCache>
                <c:ptCount val="52"/>
                <c:pt idx="0">
                  <c:v>Гаринский ГО</c:v>
                </c:pt>
                <c:pt idx="1">
                  <c:v>ГО Староуткинск</c:v>
                </c:pt>
                <c:pt idx="2">
                  <c:v>Малышевский ГО</c:v>
                </c:pt>
                <c:pt idx="3">
                  <c:v>ГО Верхнее Дуброво</c:v>
                </c:pt>
                <c:pt idx="4">
                  <c:v>Ачитский ГО</c:v>
                </c:pt>
                <c:pt idx="5">
                  <c:v>Бисертский ГО</c:v>
                </c:pt>
                <c:pt idx="6">
                  <c:v>ГО Верхняя Тура</c:v>
                </c:pt>
                <c:pt idx="7">
                  <c:v>ГО Верхний Тагил</c:v>
                </c:pt>
                <c:pt idx="8">
                  <c:v>Махневское МО</c:v>
                </c:pt>
                <c:pt idx="9">
                  <c:v>ГО Красноуфимск</c:v>
                </c:pt>
                <c:pt idx="10">
                  <c:v>Сосьвинский ГО</c:v>
                </c:pt>
                <c:pt idx="11">
                  <c:v>ГО Заречный</c:v>
                </c:pt>
                <c:pt idx="12">
                  <c:v>Новолялинский ГО</c:v>
                </c:pt>
                <c:pt idx="13">
                  <c:v>МО Красноуфимский округ</c:v>
                </c:pt>
                <c:pt idx="14">
                  <c:v>Слободо-Туринский МР</c:v>
                </c:pt>
                <c:pt idx="15">
                  <c:v>Байкаловский МР</c:v>
                </c:pt>
                <c:pt idx="16">
                  <c:v>ГО Среднеуральск</c:v>
                </c:pt>
                <c:pt idx="17">
                  <c:v>МО город Ирбит</c:v>
                </c:pt>
                <c:pt idx="18">
                  <c:v>Шалинский ГО</c:v>
                </c:pt>
                <c:pt idx="19">
                  <c:v>Ирбитское МО</c:v>
                </c:pt>
                <c:pt idx="20">
                  <c:v>Полевской ГО</c:v>
                </c:pt>
                <c:pt idx="21">
                  <c:v>Тугулымский ГО</c:v>
                </c:pt>
                <c:pt idx="22">
                  <c:v>Пышминский ГО</c:v>
                </c:pt>
                <c:pt idx="23">
                  <c:v>Камышловский ГО</c:v>
                </c:pt>
                <c:pt idx="24">
                  <c:v>Туринский ГО</c:v>
                </c:pt>
                <c:pt idx="25">
                  <c:v>МО Алапаевское</c:v>
                </c:pt>
                <c:pt idx="26">
                  <c:v>Кировградский ГО</c:v>
                </c:pt>
                <c:pt idx="27">
                  <c:v>Тавдинский ГО</c:v>
                </c:pt>
                <c:pt idx="28">
                  <c:v>Арамильский ГО</c:v>
                </c:pt>
                <c:pt idx="29">
                  <c:v>Верхнесалдинский ГО</c:v>
                </c:pt>
                <c:pt idx="30">
                  <c:v>ГО Богданович</c:v>
                </c:pt>
                <c:pt idx="31">
                  <c:v>Талицкий ГО</c:v>
                </c:pt>
                <c:pt idx="32">
                  <c:v>ГО Сухой Лог</c:v>
                </c:pt>
                <c:pt idx="33">
                  <c:v>МО Камышловский МР</c:v>
                </c:pt>
                <c:pt idx="34">
                  <c:v>ГО Красноуральск</c:v>
                </c:pt>
                <c:pt idx="35">
                  <c:v>Кушвинский ГО</c:v>
                </c:pt>
                <c:pt idx="36">
                  <c:v>Нижнетуринский ГО</c:v>
                </c:pt>
                <c:pt idx="37">
                  <c:v>Режевской ГО</c:v>
                </c:pt>
                <c:pt idx="38">
                  <c:v>Березовский ГО</c:v>
                </c:pt>
                <c:pt idx="39">
                  <c:v>ГО Верхняя Пышма</c:v>
                </c:pt>
                <c:pt idx="40">
                  <c:v>МО город Алапаевск</c:v>
                </c:pt>
                <c:pt idx="41">
                  <c:v>Серовский ГО</c:v>
                </c:pt>
                <c:pt idx="42">
                  <c:v>ГО Первоуральск</c:v>
                </c:pt>
                <c:pt idx="43">
                  <c:v>Артёмовский ГО</c:v>
                </c:pt>
                <c:pt idx="44">
                  <c:v>Сысертский ГО</c:v>
                </c:pt>
                <c:pt idx="45">
                  <c:v>МО город Каменск-Уральский</c:v>
                </c:pt>
                <c:pt idx="46">
                  <c:v>МО город Нижний Тагил</c:v>
                </c:pt>
                <c:pt idx="47">
                  <c:v>МО город Екатеринбург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strCache>
            </c:strRef>
          </c:cat>
          <c:val>
            <c:numRef>
              <c:f>Анализ!$J$361:$J$412</c:f>
              <c:numCache>
                <c:formatCode>General</c:formatCode>
                <c:ptCount val="52"/>
                <c:pt idx="0">
                  <c:v>9</c:v>
                </c:pt>
                <c:pt idx="1">
                  <c:v>11</c:v>
                </c:pt>
                <c:pt idx="2">
                  <c:v>15</c:v>
                </c:pt>
                <c:pt idx="3">
                  <c:v>23</c:v>
                </c:pt>
                <c:pt idx="4">
                  <c:v>33</c:v>
                </c:pt>
                <c:pt idx="5">
                  <c:v>33</c:v>
                </c:pt>
                <c:pt idx="6">
                  <c:v>37</c:v>
                </c:pt>
                <c:pt idx="7">
                  <c:v>39</c:v>
                </c:pt>
                <c:pt idx="8">
                  <c:v>44</c:v>
                </c:pt>
                <c:pt idx="9">
                  <c:v>51</c:v>
                </c:pt>
                <c:pt idx="10">
                  <c:v>57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70</c:v>
                </c:pt>
                <c:pt idx="15">
                  <c:v>71</c:v>
                </c:pt>
                <c:pt idx="16">
                  <c:v>72</c:v>
                </c:pt>
                <c:pt idx="17">
                  <c:v>77</c:v>
                </c:pt>
                <c:pt idx="18">
                  <c:v>83</c:v>
                </c:pt>
                <c:pt idx="19">
                  <c:v>84</c:v>
                </c:pt>
                <c:pt idx="20">
                  <c:v>91</c:v>
                </c:pt>
                <c:pt idx="21">
                  <c:v>103</c:v>
                </c:pt>
                <c:pt idx="22">
                  <c:v>115</c:v>
                </c:pt>
                <c:pt idx="23">
                  <c:v>117</c:v>
                </c:pt>
                <c:pt idx="24">
                  <c:v>117</c:v>
                </c:pt>
                <c:pt idx="25">
                  <c:v>121</c:v>
                </c:pt>
                <c:pt idx="26">
                  <c:v>125</c:v>
                </c:pt>
                <c:pt idx="27">
                  <c:v>129</c:v>
                </c:pt>
                <c:pt idx="28">
                  <c:v>135</c:v>
                </c:pt>
                <c:pt idx="29">
                  <c:v>154</c:v>
                </c:pt>
                <c:pt idx="30">
                  <c:v>155</c:v>
                </c:pt>
                <c:pt idx="31">
                  <c:v>160</c:v>
                </c:pt>
                <c:pt idx="32">
                  <c:v>161</c:v>
                </c:pt>
                <c:pt idx="33">
                  <c:v>163</c:v>
                </c:pt>
                <c:pt idx="34">
                  <c:v>169</c:v>
                </c:pt>
                <c:pt idx="35">
                  <c:v>172</c:v>
                </c:pt>
                <c:pt idx="36">
                  <c:v>181</c:v>
                </c:pt>
                <c:pt idx="37">
                  <c:v>189</c:v>
                </c:pt>
                <c:pt idx="38">
                  <c:v>219</c:v>
                </c:pt>
                <c:pt idx="39">
                  <c:v>224</c:v>
                </c:pt>
                <c:pt idx="40">
                  <c:v>236</c:v>
                </c:pt>
                <c:pt idx="41">
                  <c:v>306</c:v>
                </c:pt>
                <c:pt idx="42">
                  <c:v>331</c:v>
                </c:pt>
                <c:pt idx="43">
                  <c:v>334</c:v>
                </c:pt>
                <c:pt idx="44">
                  <c:v>419</c:v>
                </c:pt>
                <c:pt idx="45">
                  <c:v>603</c:v>
                </c:pt>
                <c:pt idx="46">
                  <c:v>973</c:v>
                </c:pt>
                <c:pt idx="47">
                  <c:v>2192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7591176"/>
        <c:axId val="327591568"/>
      </c:barChart>
      <c:catAx>
        <c:axId val="327591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91568"/>
        <c:crosses val="autoZero"/>
        <c:auto val="1"/>
        <c:lblAlgn val="ctr"/>
        <c:lblOffset val="100"/>
        <c:noMultiLvlLbl val="0"/>
      </c:catAx>
      <c:valAx>
        <c:axId val="32759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91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людей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072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364956621160433"/>
          <c:y val="2.9244238815727252E-2"/>
          <c:w val="0.7326599707410657"/>
          <c:h val="0.919856526701788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Анализ!$O$360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Анализ!$N$361:$N$394</c:f>
              <c:strCache>
                <c:ptCount val="34"/>
                <c:pt idx="0">
                  <c:v>Гаринский ГО</c:v>
                </c:pt>
                <c:pt idx="1">
                  <c:v>Байкаловский МР</c:v>
                </c:pt>
                <c:pt idx="2">
                  <c:v>Ирбитское МО</c:v>
                </c:pt>
                <c:pt idx="3">
                  <c:v>ГО Среднеуральск</c:v>
                </c:pt>
                <c:pt idx="4">
                  <c:v>МО Красноуфимский округ</c:v>
                </c:pt>
                <c:pt idx="5">
                  <c:v>ГО Верхняя Тура</c:v>
                </c:pt>
                <c:pt idx="6">
                  <c:v>ГО Сухой Лог</c:v>
                </c:pt>
                <c:pt idx="7">
                  <c:v>Арамильский ГО</c:v>
                </c:pt>
                <c:pt idx="8">
                  <c:v>ГО Нижняя Салда</c:v>
                </c:pt>
                <c:pt idx="9">
                  <c:v>Камышловский ГО</c:v>
                </c:pt>
                <c:pt idx="10">
                  <c:v>ГО Дегтярск</c:v>
                </c:pt>
                <c:pt idx="11">
                  <c:v>ГО Краснотурьинск</c:v>
                </c:pt>
                <c:pt idx="12">
                  <c:v>Пышминский ГО</c:v>
                </c:pt>
                <c:pt idx="13">
                  <c:v>ГО Верхотурский</c:v>
                </c:pt>
                <c:pt idx="14">
                  <c:v>Нижнетуринский ГО</c:v>
                </c:pt>
                <c:pt idx="15">
                  <c:v>Кировградский ГО</c:v>
                </c:pt>
                <c:pt idx="16">
                  <c:v>ГО Ревда</c:v>
                </c:pt>
                <c:pt idx="17">
                  <c:v>Слободо-Туринский МР</c:v>
                </c:pt>
                <c:pt idx="18">
                  <c:v>Режевской ГО</c:v>
                </c:pt>
                <c:pt idx="19">
                  <c:v>Тугулымский ГО</c:v>
                </c:pt>
                <c:pt idx="20">
                  <c:v>Кушвинский ГО</c:v>
                </c:pt>
                <c:pt idx="21">
                  <c:v>Туринский ГО</c:v>
                </c:pt>
                <c:pt idx="22">
                  <c:v>МО Камышловский МР</c:v>
                </c:pt>
                <c:pt idx="23">
                  <c:v>Белоярский ГО</c:v>
                </c:pt>
                <c:pt idx="24">
                  <c:v>Серовский ГО</c:v>
                </c:pt>
                <c:pt idx="25">
                  <c:v>Березовский ГО</c:v>
                </c:pt>
                <c:pt idx="26">
                  <c:v>Невьянский ГО</c:v>
                </c:pt>
                <c:pt idx="27">
                  <c:v>ГО Красноуфимск</c:v>
                </c:pt>
                <c:pt idx="28">
                  <c:v>МО город Каменск-Уральский</c:v>
                </c:pt>
                <c:pt idx="29">
                  <c:v>Горноуральский ГО</c:v>
                </c:pt>
                <c:pt idx="30">
                  <c:v>ГО Первоуральск</c:v>
                </c:pt>
                <c:pt idx="31">
                  <c:v>Талицкий ГО</c:v>
                </c:pt>
                <c:pt idx="32">
                  <c:v>Сысертский ГО</c:v>
                </c:pt>
                <c:pt idx="33">
                  <c:v>МО город Екатеринбург</c:v>
                </c:pt>
              </c:strCache>
            </c:strRef>
          </c:cat>
          <c:val>
            <c:numRef>
              <c:f>Анализ!$O$361:$O$394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4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2</c:v>
                </c:pt>
                <c:pt idx="23">
                  <c:v>5</c:v>
                </c:pt>
                <c:pt idx="24">
                  <c:v>4</c:v>
                </c:pt>
                <c:pt idx="25">
                  <c:v>3</c:v>
                </c:pt>
                <c:pt idx="26">
                  <c:v>7</c:v>
                </c:pt>
                <c:pt idx="27">
                  <c:v>5</c:v>
                </c:pt>
                <c:pt idx="28">
                  <c:v>7</c:v>
                </c:pt>
                <c:pt idx="29">
                  <c:v>8</c:v>
                </c:pt>
                <c:pt idx="30">
                  <c:v>8</c:v>
                </c:pt>
                <c:pt idx="31">
                  <c:v>7</c:v>
                </c:pt>
                <c:pt idx="32">
                  <c:v>3</c:v>
                </c:pt>
                <c:pt idx="33">
                  <c:v>53</c:v>
                </c:pt>
              </c:numCache>
            </c:numRef>
          </c:val>
        </c:ser>
        <c:ser>
          <c:idx val="1"/>
          <c:order val="1"/>
          <c:tx>
            <c:strRef>
              <c:f>Анализ!$P$360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Анализ!$N$361:$N$394</c:f>
              <c:strCache>
                <c:ptCount val="34"/>
                <c:pt idx="0">
                  <c:v>Гаринский ГО</c:v>
                </c:pt>
                <c:pt idx="1">
                  <c:v>Байкаловский МР</c:v>
                </c:pt>
                <c:pt idx="2">
                  <c:v>Ирбитское МО</c:v>
                </c:pt>
                <c:pt idx="3">
                  <c:v>ГО Среднеуральск</c:v>
                </c:pt>
                <c:pt idx="4">
                  <c:v>МО Красноуфимский округ</c:v>
                </c:pt>
                <c:pt idx="5">
                  <c:v>ГО Верхняя Тура</c:v>
                </c:pt>
                <c:pt idx="6">
                  <c:v>ГО Сухой Лог</c:v>
                </c:pt>
                <c:pt idx="7">
                  <c:v>Арамильский ГО</c:v>
                </c:pt>
                <c:pt idx="8">
                  <c:v>ГО Нижняя Салда</c:v>
                </c:pt>
                <c:pt idx="9">
                  <c:v>Камышловский ГО</c:v>
                </c:pt>
                <c:pt idx="10">
                  <c:v>ГО Дегтярск</c:v>
                </c:pt>
                <c:pt idx="11">
                  <c:v>ГО Краснотурьинск</c:v>
                </c:pt>
                <c:pt idx="12">
                  <c:v>Пышминский ГО</c:v>
                </c:pt>
                <c:pt idx="13">
                  <c:v>ГО Верхотурский</c:v>
                </c:pt>
                <c:pt idx="14">
                  <c:v>Нижнетуринский ГО</c:v>
                </c:pt>
                <c:pt idx="15">
                  <c:v>Кировградский ГО</c:v>
                </c:pt>
                <c:pt idx="16">
                  <c:v>ГО Ревда</c:v>
                </c:pt>
                <c:pt idx="17">
                  <c:v>Слободо-Туринский МР</c:v>
                </c:pt>
                <c:pt idx="18">
                  <c:v>Режевской ГО</c:v>
                </c:pt>
                <c:pt idx="19">
                  <c:v>Тугулымский ГО</c:v>
                </c:pt>
                <c:pt idx="20">
                  <c:v>Кушвинский ГО</c:v>
                </c:pt>
                <c:pt idx="21">
                  <c:v>Туринский ГО</c:v>
                </c:pt>
                <c:pt idx="22">
                  <c:v>МО Камышловский МР</c:v>
                </c:pt>
                <c:pt idx="23">
                  <c:v>Белоярский ГО</c:v>
                </c:pt>
                <c:pt idx="24">
                  <c:v>Серовский ГО</c:v>
                </c:pt>
                <c:pt idx="25">
                  <c:v>Березовский ГО</c:v>
                </c:pt>
                <c:pt idx="26">
                  <c:v>Невьянский ГО</c:v>
                </c:pt>
                <c:pt idx="27">
                  <c:v>ГО Красноуфимск</c:v>
                </c:pt>
                <c:pt idx="28">
                  <c:v>МО город Каменск-Уральский</c:v>
                </c:pt>
                <c:pt idx="29">
                  <c:v>Горноуральский ГО</c:v>
                </c:pt>
                <c:pt idx="30">
                  <c:v>ГО Первоуральск</c:v>
                </c:pt>
                <c:pt idx="31">
                  <c:v>Талицкий ГО</c:v>
                </c:pt>
                <c:pt idx="32">
                  <c:v>Сысертский ГО</c:v>
                </c:pt>
                <c:pt idx="33">
                  <c:v>МО город Екатеринбург</c:v>
                </c:pt>
              </c:strCache>
            </c:strRef>
          </c:cat>
          <c:val>
            <c:numRef>
              <c:f>Анализ!$P$361:$P$394</c:f>
              <c:numCache>
                <c:formatCode>General</c:formatCode>
                <c:ptCount val="3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5</c:v>
                </c:pt>
                <c:pt idx="19">
                  <c:v>5</c:v>
                </c:pt>
                <c:pt idx="20">
                  <c:v>6</c:v>
                </c:pt>
                <c:pt idx="21">
                  <c:v>6</c:v>
                </c:pt>
                <c:pt idx="22">
                  <c:v>6</c:v>
                </c:pt>
                <c:pt idx="23">
                  <c:v>7</c:v>
                </c:pt>
                <c:pt idx="24">
                  <c:v>8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10</c:v>
                </c:pt>
                <c:pt idx="29">
                  <c:v>11</c:v>
                </c:pt>
                <c:pt idx="30">
                  <c:v>12</c:v>
                </c:pt>
                <c:pt idx="31">
                  <c:v>12</c:v>
                </c:pt>
                <c:pt idx="32">
                  <c:v>12</c:v>
                </c:pt>
                <c:pt idx="3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7586080"/>
        <c:axId val="327591960"/>
      </c:barChart>
      <c:catAx>
        <c:axId val="327586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91960"/>
        <c:crosses val="autoZero"/>
        <c:auto val="1"/>
        <c:lblAlgn val="ctr"/>
        <c:lblOffset val="100"/>
        <c:noMultiLvlLbl val="0"/>
      </c:catAx>
      <c:valAx>
        <c:axId val="327591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8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детей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078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6550413543756385"/>
          <c:y val="3.6849740531736896E-2"/>
          <c:w val="0.70808076964142186"/>
          <c:h val="0.91471646292449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Анализ!$U$360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Анализ!$T$361:$T$366</c:f>
              <c:strCache>
                <c:ptCount val="6"/>
                <c:pt idx="0">
                  <c:v>МО город Нижний Тагил</c:v>
                </c:pt>
                <c:pt idx="1">
                  <c:v>Ивдельский ГО</c:v>
                </c:pt>
                <c:pt idx="2">
                  <c:v>МО Алапаевское</c:v>
                </c:pt>
                <c:pt idx="3">
                  <c:v>МО Камышловский МР</c:v>
                </c:pt>
                <c:pt idx="4">
                  <c:v>Таборинский МР</c:v>
                </c:pt>
                <c:pt idx="5">
                  <c:v>МО город Екатеринбург</c:v>
                </c:pt>
              </c:strCache>
            </c:strRef>
          </c:cat>
          <c:val>
            <c:numRef>
              <c:f>Анализ!$U$361:$U$366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Анализ!$V$360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Анализ!$T$361:$T$366</c:f>
              <c:strCache>
                <c:ptCount val="6"/>
                <c:pt idx="0">
                  <c:v>МО город Нижний Тагил</c:v>
                </c:pt>
                <c:pt idx="1">
                  <c:v>Ивдельский ГО</c:v>
                </c:pt>
                <c:pt idx="2">
                  <c:v>МО Алапаевское</c:v>
                </c:pt>
                <c:pt idx="3">
                  <c:v>МО Камышловский МР</c:v>
                </c:pt>
                <c:pt idx="4">
                  <c:v>Таборинский МР</c:v>
                </c:pt>
                <c:pt idx="5">
                  <c:v>МО город Екатеринбург</c:v>
                </c:pt>
              </c:strCache>
            </c:strRef>
          </c:cat>
          <c:val>
            <c:numRef>
              <c:f>Анализ!$V$361:$V$366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7581768"/>
        <c:axId val="327593920"/>
      </c:barChart>
      <c:catAx>
        <c:axId val="327581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93920"/>
        <c:crosses val="autoZero"/>
        <c:auto val="1"/>
        <c:lblAlgn val="ctr"/>
        <c:lblOffset val="100"/>
        <c:noMultiLvlLbl val="0"/>
      </c:catAx>
      <c:valAx>
        <c:axId val="32759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8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8146809689756256"/>
          <c:y val="0.41370308934815031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в зданиях, сооружениях, ед.</a:t>
            </a:r>
          </a:p>
        </c:rich>
      </c:tx>
      <c:layout>
        <c:manualLayout>
          <c:xMode val="edge"/>
          <c:yMode val="edge"/>
          <c:x val="0.41256066875282515"/>
          <c:y val="0.977968093300727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8663949183884041"/>
          <c:y val="4.1605115402465212E-2"/>
          <c:w val="0.74820814569305161"/>
          <c:h val="0.91985653243736121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Анализ!$AA$360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Анализ!$Z$361:$Z$396</c:f>
              <c:strCache>
                <c:ptCount val="36"/>
                <c:pt idx="0">
                  <c:v>Малышевский ГО</c:v>
                </c:pt>
                <c:pt idx="1">
                  <c:v>ГО Верхнее Дуброво</c:v>
                </c:pt>
                <c:pt idx="2">
                  <c:v>ГО Среднеуральск</c:v>
                </c:pt>
                <c:pt idx="3">
                  <c:v>ГО Заречный</c:v>
                </c:pt>
                <c:pt idx="4">
                  <c:v>Ачитский ГО</c:v>
                </c:pt>
                <c:pt idx="5">
                  <c:v>Слободо-Туринский МР</c:v>
                </c:pt>
                <c:pt idx="6">
                  <c:v>МО Алапаевское</c:v>
                </c:pt>
                <c:pt idx="7">
                  <c:v>Сосьвинский ГО</c:v>
                </c:pt>
                <c:pt idx="8">
                  <c:v>ГО Сухой Лог</c:v>
                </c:pt>
                <c:pt idx="9">
                  <c:v>Арамильский ГО</c:v>
                </c:pt>
                <c:pt idx="10">
                  <c:v>МО Камышловский МР</c:v>
                </c:pt>
                <c:pt idx="11">
                  <c:v>Артинский ГО</c:v>
                </c:pt>
                <c:pt idx="12">
                  <c:v>МО Красноуфимский округ</c:v>
                </c:pt>
                <c:pt idx="13">
                  <c:v>Туринский ГО</c:v>
                </c:pt>
                <c:pt idx="14">
                  <c:v>ГО Богданович</c:v>
                </c:pt>
                <c:pt idx="15">
                  <c:v>Тавдинский ГО</c:v>
                </c:pt>
                <c:pt idx="16">
                  <c:v>Полевской ГО</c:v>
                </c:pt>
                <c:pt idx="17">
                  <c:v>Нижнетуринский ГО</c:v>
                </c:pt>
                <c:pt idx="18">
                  <c:v>Артёмовский ГО</c:v>
                </c:pt>
                <c:pt idx="19">
                  <c:v>ГО Верхняя Пышма</c:v>
                </c:pt>
                <c:pt idx="20">
                  <c:v>Серовский ГО</c:v>
                </c:pt>
                <c:pt idx="21">
                  <c:v>Сысертский ГО</c:v>
                </c:pt>
                <c:pt idx="22">
                  <c:v>МО город Нижний Тагил</c:v>
                </c:pt>
                <c:pt idx="23">
                  <c:v>МО город Екатеринбург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strCache>
            </c:strRef>
          </c:cat>
          <c:val>
            <c:numRef>
              <c:f>Анализ!$AA$361:$AA$396</c:f>
              <c:numCache>
                <c:formatCode>General</c:formatCode>
                <c:ptCount val="36"/>
                <c:pt idx="0">
                  <c:v>5</c:v>
                </c:pt>
                <c:pt idx="1">
                  <c:v>6</c:v>
                </c:pt>
                <c:pt idx="2">
                  <c:v>15</c:v>
                </c:pt>
                <c:pt idx="3">
                  <c:v>19</c:v>
                </c:pt>
                <c:pt idx="4">
                  <c:v>20</c:v>
                </c:pt>
                <c:pt idx="5">
                  <c:v>21</c:v>
                </c:pt>
                <c:pt idx="6">
                  <c:v>23</c:v>
                </c:pt>
                <c:pt idx="7">
                  <c:v>28</c:v>
                </c:pt>
                <c:pt idx="8">
                  <c:v>27</c:v>
                </c:pt>
                <c:pt idx="9">
                  <c:v>35</c:v>
                </c:pt>
                <c:pt idx="10">
                  <c:v>26</c:v>
                </c:pt>
                <c:pt idx="11">
                  <c:v>40</c:v>
                </c:pt>
                <c:pt idx="12">
                  <c:v>39</c:v>
                </c:pt>
                <c:pt idx="13">
                  <c:v>34</c:v>
                </c:pt>
                <c:pt idx="14">
                  <c:v>57</c:v>
                </c:pt>
                <c:pt idx="15">
                  <c:v>56</c:v>
                </c:pt>
                <c:pt idx="16">
                  <c:v>66</c:v>
                </c:pt>
                <c:pt idx="17">
                  <c:v>68</c:v>
                </c:pt>
                <c:pt idx="18">
                  <c:v>72</c:v>
                </c:pt>
                <c:pt idx="19">
                  <c:v>103</c:v>
                </c:pt>
                <c:pt idx="20">
                  <c:v>124</c:v>
                </c:pt>
                <c:pt idx="21">
                  <c:v>118</c:v>
                </c:pt>
                <c:pt idx="22">
                  <c:v>304</c:v>
                </c:pt>
                <c:pt idx="23">
                  <c:v>784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3"/>
          <c:order val="1"/>
          <c:tx>
            <c:strRef>
              <c:f>Анализ!$AB$360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Анализ!$Z$361:$Z$396</c:f>
              <c:strCache>
                <c:ptCount val="36"/>
                <c:pt idx="0">
                  <c:v>Малышевский ГО</c:v>
                </c:pt>
                <c:pt idx="1">
                  <c:v>ГО Верхнее Дуброво</c:v>
                </c:pt>
                <c:pt idx="2">
                  <c:v>ГО Среднеуральск</c:v>
                </c:pt>
                <c:pt idx="3">
                  <c:v>ГО Заречный</c:v>
                </c:pt>
                <c:pt idx="4">
                  <c:v>Ачитский ГО</c:v>
                </c:pt>
                <c:pt idx="5">
                  <c:v>Слободо-Туринский МР</c:v>
                </c:pt>
                <c:pt idx="6">
                  <c:v>МО Алапаевское</c:v>
                </c:pt>
                <c:pt idx="7">
                  <c:v>Сосьвинский ГО</c:v>
                </c:pt>
                <c:pt idx="8">
                  <c:v>ГО Сухой Лог</c:v>
                </c:pt>
                <c:pt idx="9">
                  <c:v>Арамильский ГО</c:v>
                </c:pt>
                <c:pt idx="10">
                  <c:v>МО Камышловский МР</c:v>
                </c:pt>
                <c:pt idx="11">
                  <c:v>Артинский ГО</c:v>
                </c:pt>
                <c:pt idx="12">
                  <c:v>МО Красноуфимский округ</c:v>
                </c:pt>
                <c:pt idx="13">
                  <c:v>Туринский ГО</c:v>
                </c:pt>
                <c:pt idx="14">
                  <c:v>ГО Богданович</c:v>
                </c:pt>
                <c:pt idx="15">
                  <c:v>Тавдинский ГО</c:v>
                </c:pt>
                <c:pt idx="16">
                  <c:v>Полевской ГО</c:v>
                </c:pt>
                <c:pt idx="17">
                  <c:v>Нижнетуринский ГО</c:v>
                </c:pt>
                <c:pt idx="18">
                  <c:v>Артёмовский ГО</c:v>
                </c:pt>
                <c:pt idx="19">
                  <c:v>ГО Верхняя Пышма</c:v>
                </c:pt>
                <c:pt idx="20">
                  <c:v>Серовский ГО</c:v>
                </c:pt>
                <c:pt idx="21">
                  <c:v>Сысертский ГО</c:v>
                </c:pt>
                <c:pt idx="22">
                  <c:v>МО город Нижний Тагил</c:v>
                </c:pt>
                <c:pt idx="23">
                  <c:v>МО город Екатеринбург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strCache>
            </c:strRef>
          </c:cat>
          <c:val>
            <c:numRef>
              <c:f>Анализ!$AB$361:$AB$396</c:f>
              <c:numCache>
                <c:formatCode>General</c:formatCode>
                <c:ptCount val="36"/>
                <c:pt idx="0">
                  <c:v>11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28</c:v>
                </c:pt>
                <c:pt idx="7">
                  <c:v>30</c:v>
                </c:pt>
                <c:pt idx="8">
                  <c:v>36</c:v>
                </c:pt>
                <c:pt idx="9">
                  <c:v>38</c:v>
                </c:pt>
                <c:pt idx="10">
                  <c:v>39</c:v>
                </c:pt>
                <c:pt idx="11">
                  <c:v>41</c:v>
                </c:pt>
                <c:pt idx="12">
                  <c:v>51</c:v>
                </c:pt>
                <c:pt idx="13">
                  <c:v>55</c:v>
                </c:pt>
                <c:pt idx="14">
                  <c:v>62</c:v>
                </c:pt>
                <c:pt idx="15">
                  <c:v>66</c:v>
                </c:pt>
                <c:pt idx="16">
                  <c:v>72</c:v>
                </c:pt>
                <c:pt idx="17">
                  <c:v>74</c:v>
                </c:pt>
                <c:pt idx="18">
                  <c:v>74</c:v>
                </c:pt>
                <c:pt idx="19">
                  <c:v>110</c:v>
                </c:pt>
                <c:pt idx="20">
                  <c:v>135</c:v>
                </c:pt>
                <c:pt idx="21">
                  <c:v>138</c:v>
                </c:pt>
                <c:pt idx="22">
                  <c:v>315</c:v>
                </c:pt>
                <c:pt idx="23">
                  <c:v>822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27582160"/>
        <c:axId val="327586472"/>
      </c:barChart>
      <c:catAx>
        <c:axId val="32758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86472"/>
        <c:crosses val="autoZero"/>
        <c:auto val="1"/>
        <c:lblAlgn val="ctr"/>
        <c:lblOffset val="100"/>
        <c:noMultiLvlLbl val="0"/>
      </c:catAx>
      <c:valAx>
        <c:axId val="327586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8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36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на открытых территориях, ед.</a:t>
            </a:r>
          </a:p>
        </c:rich>
      </c:tx>
      <c:layout>
        <c:manualLayout>
          <c:xMode val="edge"/>
          <c:yMode val="edge"/>
          <c:x val="0.41256066875282515"/>
          <c:y val="0.977968093300727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1227613553012231"/>
          <c:y val="3.0993228966728251E-2"/>
          <c:w val="0.76810940094743463"/>
          <c:h val="0.91985652096621173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Анализ!$AG$360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Анализ!$AF$361:$AF$411</c:f>
              <c:strCache>
                <c:ptCount val="51"/>
                <c:pt idx="0">
                  <c:v>ГО Пелым</c:v>
                </c:pt>
                <c:pt idx="1">
                  <c:v>Гаринский ГО</c:v>
                </c:pt>
                <c:pt idx="2">
                  <c:v>Малышевский ГО</c:v>
                </c:pt>
                <c:pt idx="3">
                  <c:v>ГО Староуткинск</c:v>
                </c:pt>
                <c:pt idx="4">
                  <c:v>ГО Красноуфимск</c:v>
                </c:pt>
                <c:pt idx="5">
                  <c:v>ГО Верхнее Дуброво</c:v>
                </c:pt>
                <c:pt idx="6">
                  <c:v>Бисертский ГО</c:v>
                </c:pt>
                <c:pt idx="7">
                  <c:v>ГО Верхний Тагил</c:v>
                </c:pt>
                <c:pt idx="8">
                  <c:v>МО Красноуфимский округ</c:v>
                </c:pt>
                <c:pt idx="9">
                  <c:v>ГО Верхняя Тура</c:v>
                </c:pt>
                <c:pt idx="10">
                  <c:v>Сосьвинский ГО</c:v>
                </c:pt>
                <c:pt idx="11">
                  <c:v>ГО Нижняя Салда</c:v>
                </c:pt>
                <c:pt idx="12">
                  <c:v>Новолялинский ГО</c:v>
                </c:pt>
                <c:pt idx="13">
                  <c:v>ГО Заречный</c:v>
                </c:pt>
                <c:pt idx="14">
                  <c:v>ГО Верхотурский</c:v>
                </c:pt>
                <c:pt idx="15">
                  <c:v>МО город Ирбит</c:v>
                </c:pt>
                <c:pt idx="16">
                  <c:v>Тугулымский ГО</c:v>
                </c:pt>
                <c:pt idx="17">
                  <c:v>Ирбитское МО</c:v>
                </c:pt>
                <c:pt idx="18">
                  <c:v>Слободо-Туринский МР</c:v>
                </c:pt>
                <c:pt idx="19">
                  <c:v>Махневское МО</c:v>
                </c:pt>
                <c:pt idx="20">
                  <c:v>Качканарский ГО</c:v>
                </c:pt>
                <c:pt idx="21">
                  <c:v>Байкаловский МР</c:v>
                </c:pt>
                <c:pt idx="22">
                  <c:v>Шалинский ГО</c:v>
                </c:pt>
                <c:pt idx="23">
                  <c:v>ГО Карпинск</c:v>
                </c:pt>
                <c:pt idx="24">
                  <c:v>ГО Среднеуральск</c:v>
                </c:pt>
                <c:pt idx="25">
                  <c:v>Тавдинский ГО</c:v>
                </c:pt>
                <c:pt idx="26">
                  <c:v>Туринский ГО</c:v>
                </c:pt>
                <c:pt idx="27">
                  <c:v>Талицкий ГО</c:v>
                </c:pt>
                <c:pt idx="28">
                  <c:v>Асбестовский ГО</c:v>
                </c:pt>
                <c:pt idx="29">
                  <c:v>Кировградский ГО</c:v>
                </c:pt>
                <c:pt idx="30">
                  <c:v>Камышловский ГО</c:v>
                </c:pt>
                <c:pt idx="31">
                  <c:v>Пышминский ГО</c:v>
                </c:pt>
                <c:pt idx="32">
                  <c:v>ГО Богданович</c:v>
                </c:pt>
                <c:pt idx="33">
                  <c:v>Арамильский ГО</c:v>
                </c:pt>
                <c:pt idx="34">
                  <c:v>Верхнесалдинский ГО</c:v>
                </c:pt>
                <c:pt idx="35">
                  <c:v>Кушвинский ГО</c:v>
                </c:pt>
                <c:pt idx="36">
                  <c:v>ГО Верхняя Пышма</c:v>
                </c:pt>
                <c:pt idx="37">
                  <c:v>Нижнетуринский ГО</c:v>
                </c:pt>
                <c:pt idx="38">
                  <c:v>ГО Красноуральск</c:v>
                </c:pt>
                <c:pt idx="39">
                  <c:v>Березовский ГО</c:v>
                </c:pt>
                <c:pt idx="40">
                  <c:v>МО Камышловский МР</c:v>
                </c:pt>
                <c:pt idx="41">
                  <c:v>ГО Сухой Лог</c:v>
                </c:pt>
                <c:pt idx="42">
                  <c:v>Горноуральский ГО</c:v>
                </c:pt>
                <c:pt idx="43">
                  <c:v>Режевской ГО</c:v>
                </c:pt>
                <c:pt idx="44">
                  <c:v>ГО Первоуральск</c:v>
                </c:pt>
                <c:pt idx="45">
                  <c:v>МО город Алапаевск</c:v>
                </c:pt>
                <c:pt idx="46">
                  <c:v>Каменский ГО</c:v>
                </c:pt>
                <c:pt idx="47">
                  <c:v>Артёмовский ГО</c:v>
                </c:pt>
                <c:pt idx="48">
                  <c:v>Сысертский ГО</c:v>
                </c:pt>
                <c:pt idx="49">
                  <c:v>МО город Каменск-Уральский</c:v>
                </c:pt>
                <c:pt idx="50">
                  <c:v>МО город Нижний Тагил</c:v>
                </c:pt>
              </c:strCache>
            </c:strRef>
          </c:cat>
          <c:val>
            <c:numRef>
              <c:f>Анализ!$AG$361:$AG$411</c:f>
              <c:numCache>
                <c:formatCode>General</c:formatCode>
                <c:ptCount val="51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8</c:v>
                </c:pt>
                <c:pt idx="5">
                  <c:v>7</c:v>
                </c:pt>
                <c:pt idx="6">
                  <c:v>3</c:v>
                </c:pt>
                <c:pt idx="7">
                  <c:v>11</c:v>
                </c:pt>
                <c:pt idx="8">
                  <c:v>11</c:v>
                </c:pt>
                <c:pt idx="9">
                  <c:v>13</c:v>
                </c:pt>
                <c:pt idx="10">
                  <c:v>13</c:v>
                </c:pt>
                <c:pt idx="11">
                  <c:v>25</c:v>
                </c:pt>
                <c:pt idx="12">
                  <c:v>18</c:v>
                </c:pt>
                <c:pt idx="13">
                  <c:v>17</c:v>
                </c:pt>
                <c:pt idx="14">
                  <c:v>17</c:v>
                </c:pt>
                <c:pt idx="15">
                  <c:v>17</c:v>
                </c:pt>
                <c:pt idx="16">
                  <c:v>17</c:v>
                </c:pt>
                <c:pt idx="17">
                  <c:v>26</c:v>
                </c:pt>
                <c:pt idx="18">
                  <c:v>16</c:v>
                </c:pt>
                <c:pt idx="19">
                  <c:v>26</c:v>
                </c:pt>
                <c:pt idx="20">
                  <c:v>36</c:v>
                </c:pt>
                <c:pt idx="21">
                  <c:v>9</c:v>
                </c:pt>
                <c:pt idx="22">
                  <c:v>23</c:v>
                </c:pt>
                <c:pt idx="23">
                  <c:v>35</c:v>
                </c:pt>
                <c:pt idx="24">
                  <c:v>24</c:v>
                </c:pt>
                <c:pt idx="25">
                  <c:v>49</c:v>
                </c:pt>
                <c:pt idx="26">
                  <c:v>40</c:v>
                </c:pt>
                <c:pt idx="27">
                  <c:v>39</c:v>
                </c:pt>
                <c:pt idx="28">
                  <c:v>58</c:v>
                </c:pt>
                <c:pt idx="29">
                  <c:v>41</c:v>
                </c:pt>
                <c:pt idx="30">
                  <c:v>29</c:v>
                </c:pt>
                <c:pt idx="31">
                  <c:v>34</c:v>
                </c:pt>
                <c:pt idx="32">
                  <c:v>63</c:v>
                </c:pt>
                <c:pt idx="33">
                  <c:v>38</c:v>
                </c:pt>
                <c:pt idx="34">
                  <c:v>50</c:v>
                </c:pt>
                <c:pt idx="35">
                  <c:v>64</c:v>
                </c:pt>
                <c:pt idx="36">
                  <c:v>70</c:v>
                </c:pt>
                <c:pt idx="37">
                  <c:v>84</c:v>
                </c:pt>
                <c:pt idx="38">
                  <c:v>80</c:v>
                </c:pt>
                <c:pt idx="39">
                  <c:v>67</c:v>
                </c:pt>
                <c:pt idx="40">
                  <c:v>54</c:v>
                </c:pt>
                <c:pt idx="41">
                  <c:v>64</c:v>
                </c:pt>
                <c:pt idx="42">
                  <c:v>93</c:v>
                </c:pt>
                <c:pt idx="43">
                  <c:v>91</c:v>
                </c:pt>
                <c:pt idx="44">
                  <c:v>148</c:v>
                </c:pt>
                <c:pt idx="45">
                  <c:v>135</c:v>
                </c:pt>
                <c:pt idx="46">
                  <c:v>170</c:v>
                </c:pt>
                <c:pt idx="47">
                  <c:v>182</c:v>
                </c:pt>
                <c:pt idx="48">
                  <c:v>151</c:v>
                </c:pt>
                <c:pt idx="49">
                  <c:v>304</c:v>
                </c:pt>
                <c:pt idx="50">
                  <c:v>381</c:v>
                </c:pt>
              </c:numCache>
            </c:numRef>
          </c:val>
        </c:ser>
        <c:ser>
          <c:idx val="3"/>
          <c:order val="1"/>
          <c:tx>
            <c:strRef>
              <c:f>Анализ!$AH$360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Анализ!$AF$361:$AF$411</c:f>
              <c:strCache>
                <c:ptCount val="51"/>
                <c:pt idx="0">
                  <c:v>ГО Пелым</c:v>
                </c:pt>
                <c:pt idx="1">
                  <c:v>Гаринский ГО</c:v>
                </c:pt>
                <c:pt idx="2">
                  <c:v>Малышевский ГО</c:v>
                </c:pt>
                <c:pt idx="3">
                  <c:v>ГО Староуткинск</c:v>
                </c:pt>
                <c:pt idx="4">
                  <c:v>ГО Красноуфимск</c:v>
                </c:pt>
                <c:pt idx="5">
                  <c:v>ГО Верхнее Дуброво</c:v>
                </c:pt>
                <c:pt idx="6">
                  <c:v>Бисертский ГО</c:v>
                </c:pt>
                <c:pt idx="7">
                  <c:v>ГО Верхний Тагил</c:v>
                </c:pt>
                <c:pt idx="8">
                  <c:v>МО Красноуфимский округ</c:v>
                </c:pt>
                <c:pt idx="9">
                  <c:v>ГО Верхняя Тура</c:v>
                </c:pt>
                <c:pt idx="10">
                  <c:v>Сосьвинский ГО</c:v>
                </c:pt>
                <c:pt idx="11">
                  <c:v>ГО Нижняя Салда</c:v>
                </c:pt>
                <c:pt idx="12">
                  <c:v>Новолялинский ГО</c:v>
                </c:pt>
                <c:pt idx="13">
                  <c:v>ГО Заречный</c:v>
                </c:pt>
                <c:pt idx="14">
                  <c:v>ГО Верхотурский</c:v>
                </c:pt>
                <c:pt idx="15">
                  <c:v>МО город Ирбит</c:v>
                </c:pt>
                <c:pt idx="16">
                  <c:v>Тугулымский ГО</c:v>
                </c:pt>
                <c:pt idx="17">
                  <c:v>Ирбитское МО</c:v>
                </c:pt>
                <c:pt idx="18">
                  <c:v>Слободо-Туринский МР</c:v>
                </c:pt>
                <c:pt idx="19">
                  <c:v>Махневское МО</c:v>
                </c:pt>
                <c:pt idx="20">
                  <c:v>Качканарский ГО</c:v>
                </c:pt>
                <c:pt idx="21">
                  <c:v>Байкаловский МР</c:v>
                </c:pt>
                <c:pt idx="22">
                  <c:v>Шалинский ГО</c:v>
                </c:pt>
                <c:pt idx="23">
                  <c:v>ГО Карпинск</c:v>
                </c:pt>
                <c:pt idx="24">
                  <c:v>ГО Среднеуральск</c:v>
                </c:pt>
                <c:pt idx="25">
                  <c:v>Тавдинский ГО</c:v>
                </c:pt>
                <c:pt idx="26">
                  <c:v>Туринский ГО</c:v>
                </c:pt>
                <c:pt idx="27">
                  <c:v>Талицкий ГО</c:v>
                </c:pt>
                <c:pt idx="28">
                  <c:v>Асбестовский ГО</c:v>
                </c:pt>
                <c:pt idx="29">
                  <c:v>Кировградский ГО</c:v>
                </c:pt>
                <c:pt idx="30">
                  <c:v>Камышловский ГО</c:v>
                </c:pt>
                <c:pt idx="31">
                  <c:v>Пышминский ГО</c:v>
                </c:pt>
                <c:pt idx="32">
                  <c:v>ГО Богданович</c:v>
                </c:pt>
                <c:pt idx="33">
                  <c:v>Арамильский ГО</c:v>
                </c:pt>
                <c:pt idx="34">
                  <c:v>Верхнесалдинский ГО</c:v>
                </c:pt>
                <c:pt idx="35">
                  <c:v>Кушвинский ГО</c:v>
                </c:pt>
                <c:pt idx="36">
                  <c:v>ГО Верхняя Пышма</c:v>
                </c:pt>
                <c:pt idx="37">
                  <c:v>Нижнетуринский ГО</c:v>
                </c:pt>
                <c:pt idx="38">
                  <c:v>ГО Красноуральск</c:v>
                </c:pt>
                <c:pt idx="39">
                  <c:v>Березовский ГО</c:v>
                </c:pt>
                <c:pt idx="40">
                  <c:v>МО Камышловский МР</c:v>
                </c:pt>
                <c:pt idx="41">
                  <c:v>ГО Сухой Лог</c:v>
                </c:pt>
                <c:pt idx="42">
                  <c:v>Горноуральский ГО</c:v>
                </c:pt>
                <c:pt idx="43">
                  <c:v>Режевской ГО</c:v>
                </c:pt>
                <c:pt idx="44">
                  <c:v>ГО Первоуральск</c:v>
                </c:pt>
                <c:pt idx="45">
                  <c:v>МО город Алапаевск</c:v>
                </c:pt>
                <c:pt idx="46">
                  <c:v>Каменский ГО</c:v>
                </c:pt>
                <c:pt idx="47">
                  <c:v>Артёмовский ГО</c:v>
                </c:pt>
                <c:pt idx="48">
                  <c:v>Сысертский ГО</c:v>
                </c:pt>
                <c:pt idx="49">
                  <c:v>МО город Каменск-Уральский</c:v>
                </c:pt>
                <c:pt idx="50">
                  <c:v>МО город Нижний Тагил</c:v>
                </c:pt>
              </c:strCache>
            </c:strRef>
          </c:cat>
          <c:val>
            <c:numRef>
              <c:f>Анализ!$AH$361:$AH$411</c:f>
              <c:numCache>
                <c:formatCode>General</c:formatCode>
                <c:ptCount val="51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12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23</c:v>
                </c:pt>
                <c:pt idx="11">
                  <c:v>26</c:v>
                </c:pt>
                <c:pt idx="12">
                  <c:v>26</c:v>
                </c:pt>
                <c:pt idx="13">
                  <c:v>28</c:v>
                </c:pt>
                <c:pt idx="14">
                  <c:v>29</c:v>
                </c:pt>
                <c:pt idx="15">
                  <c:v>30</c:v>
                </c:pt>
                <c:pt idx="16">
                  <c:v>36</c:v>
                </c:pt>
                <c:pt idx="17">
                  <c:v>36</c:v>
                </c:pt>
                <c:pt idx="18">
                  <c:v>40</c:v>
                </c:pt>
                <c:pt idx="19">
                  <c:v>41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50</c:v>
                </c:pt>
                <c:pt idx="24">
                  <c:v>52</c:v>
                </c:pt>
                <c:pt idx="25">
                  <c:v>57</c:v>
                </c:pt>
                <c:pt idx="26">
                  <c:v>60</c:v>
                </c:pt>
                <c:pt idx="27">
                  <c:v>62</c:v>
                </c:pt>
                <c:pt idx="28">
                  <c:v>66</c:v>
                </c:pt>
                <c:pt idx="29">
                  <c:v>73</c:v>
                </c:pt>
                <c:pt idx="30">
                  <c:v>75</c:v>
                </c:pt>
                <c:pt idx="31">
                  <c:v>78</c:v>
                </c:pt>
                <c:pt idx="32">
                  <c:v>89</c:v>
                </c:pt>
                <c:pt idx="33">
                  <c:v>90</c:v>
                </c:pt>
                <c:pt idx="34">
                  <c:v>90</c:v>
                </c:pt>
                <c:pt idx="35">
                  <c:v>94</c:v>
                </c:pt>
                <c:pt idx="36">
                  <c:v>100</c:v>
                </c:pt>
                <c:pt idx="37">
                  <c:v>103</c:v>
                </c:pt>
                <c:pt idx="38">
                  <c:v>107</c:v>
                </c:pt>
                <c:pt idx="39">
                  <c:v>112</c:v>
                </c:pt>
                <c:pt idx="40">
                  <c:v>119</c:v>
                </c:pt>
                <c:pt idx="41">
                  <c:v>122</c:v>
                </c:pt>
                <c:pt idx="42">
                  <c:v>133</c:v>
                </c:pt>
                <c:pt idx="43">
                  <c:v>135</c:v>
                </c:pt>
                <c:pt idx="44">
                  <c:v>179</c:v>
                </c:pt>
                <c:pt idx="45">
                  <c:v>190</c:v>
                </c:pt>
                <c:pt idx="46">
                  <c:v>193</c:v>
                </c:pt>
                <c:pt idx="47">
                  <c:v>252</c:v>
                </c:pt>
                <c:pt idx="48">
                  <c:v>262</c:v>
                </c:pt>
                <c:pt idx="49">
                  <c:v>399</c:v>
                </c:pt>
                <c:pt idx="50">
                  <c:v>621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27582944"/>
        <c:axId val="327583336"/>
      </c:barChart>
      <c:catAx>
        <c:axId val="32758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83336"/>
        <c:crosses val="autoZero"/>
        <c:auto val="1"/>
        <c:lblAlgn val="ctr"/>
        <c:lblOffset val="100"/>
        <c:noMultiLvlLbl val="0"/>
      </c:catAx>
      <c:valAx>
        <c:axId val="32758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8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436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3773E-2"/>
          <c:y val="0.10870866039869152"/>
          <c:w val="0.90361781762522564"/>
          <c:h val="0.671214135190541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Анализ!$H$35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Анализ!$H$36:$H$42</c:f>
              <c:numCache>
                <c:formatCode>General</c:formatCode>
                <c:ptCount val="7"/>
                <c:pt idx="0">
                  <c:v>1744</c:v>
                </c:pt>
                <c:pt idx="1">
                  <c:v>1461</c:v>
                </c:pt>
                <c:pt idx="2">
                  <c:v>1524</c:v>
                </c:pt>
                <c:pt idx="3">
                  <c:v>1375</c:v>
                </c:pt>
                <c:pt idx="4">
                  <c:v>1494</c:v>
                </c:pt>
                <c:pt idx="5">
                  <c:v>1801</c:v>
                </c:pt>
                <c:pt idx="6">
                  <c:v>1962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327570400"/>
        <c:axId val="327581376"/>
      </c:barChart>
      <c:lineChart>
        <c:grouping val="standard"/>
        <c:varyColors val="0"/>
        <c:ser>
          <c:idx val="0"/>
          <c:order val="1"/>
          <c:tx>
            <c:strRef>
              <c:f>Анализ!$I$35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Анализ!$I$36:$I$42</c:f>
              <c:numCache>
                <c:formatCode>General</c:formatCode>
                <c:ptCount val="7"/>
                <c:pt idx="0">
                  <c:v>48</c:v>
                </c:pt>
                <c:pt idx="1">
                  <c:v>39</c:v>
                </c:pt>
                <c:pt idx="2">
                  <c:v>53</c:v>
                </c:pt>
                <c:pt idx="3">
                  <c:v>37</c:v>
                </c:pt>
                <c:pt idx="4">
                  <c:v>52</c:v>
                </c:pt>
                <c:pt idx="5">
                  <c:v>42</c:v>
                </c:pt>
                <c:pt idx="6">
                  <c:v>41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Анализ!$J$35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Анализ!$J$36:$J$42</c:f>
              <c:numCache>
                <c:formatCode>General</c:formatCode>
                <c:ptCount val="7"/>
                <c:pt idx="0">
                  <c:v>13</c:v>
                </c:pt>
                <c:pt idx="1">
                  <c:v>5</c:v>
                </c:pt>
                <c:pt idx="2">
                  <c:v>9</c:v>
                </c:pt>
                <c:pt idx="3">
                  <c:v>5</c:v>
                </c:pt>
                <c:pt idx="4">
                  <c:v>16</c:v>
                </c:pt>
                <c:pt idx="5">
                  <c:v>9</c:v>
                </c:pt>
                <c:pt idx="6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7570400"/>
        <c:axId val="327581376"/>
      </c:lineChart>
      <c:catAx>
        <c:axId val="3275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3275813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27581376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2757040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83730008252919E-2"/>
          <c:y val="0.17343942533499196"/>
          <c:w val="0.90163934426229508"/>
          <c:h val="0.6093083350254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Анализ!$G$48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2"/>
              <c:layout>
                <c:manualLayout>
                  <c:x val="-1.7125271088323055E-3"/>
                  <c:y val="-8.1693989949808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Анализ!$G$49:$G$61</c:f>
              <c:numCache>
                <c:formatCode>General</c:formatCode>
                <c:ptCount val="13"/>
                <c:pt idx="0">
                  <c:v>44</c:v>
                </c:pt>
                <c:pt idx="1">
                  <c:v>46</c:v>
                </c:pt>
                <c:pt idx="2">
                  <c:v>27</c:v>
                </c:pt>
                <c:pt idx="3">
                  <c:v>28</c:v>
                </c:pt>
                <c:pt idx="4">
                  <c:v>14</c:v>
                </c:pt>
                <c:pt idx="5">
                  <c:v>19</c:v>
                </c:pt>
                <c:pt idx="6">
                  <c:v>14</c:v>
                </c:pt>
                <c:pt idx="7">
                  <c:v>21</c:v>
                </c:pt>
                <c:pt idx="8">
                  <c:v>18</c:v>
                </c:pt>
                <c:pt idx="9">
                  <c:v>29</c:v>
                </c:pt>
                <c:pt idx="10">
                  <c:v>25</c:v>
                </c:pt>
                <c:pt idx="11">
                  <c:v>18</c:v>
                </c:pt>
                <c:pt idx="1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327573928"/>
        <c:axId val="327576672"/>
      </c:barChart>
      <c:lineChart>
        <c:grouping val="standard"/>
        <c:varyColors val="0"/>
        <c:ser>
          <c:idx val="0"/>
          <c:order val="1"/>
          <c:tx>
            <c:strRef>
              <c:f>Анализ!$H$48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223E-2"/>
                  <c:y val="-9.818989176659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Анализ!$H$49:$H$61</c:f>
              <c:numCache>
                <c:formatCode>General</c:formatCode>
                <c:ptCount val="13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6</c:v>
                </c:pt>
                <c:pt idx="8">
                  <c:v>5</c:v>
                </c:pt>
                <c:pt idx="9">
                  <c:v>10</c:v>
                </c:pt>
                <c:pt idx="10">
                  <c:v>8</c:v>
                </c:pt>
                <c:pt idx="11">
                  <c:v>4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7573928"/>
        <c:axId val="327576672"/>
      </c:lineChart>
      <c:catAx>
        <c:axId val="327573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3275766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27576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2757392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21804392333324"/>
          <c:y val="4.7801259676108827E-2"/>
          <c:w val="0.66842495782518374"/>
          <c:h val="0.901972601785866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Анализ!$G$66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Анализ!$G$67:$G$75</c:f>
              <c:numCache>
                <c:formatCode>0</c:formatCode>
                <c:ptCount val="9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  <c:pt idx="5">
                  <c:v>12</c:v>
                </c:pt>
                <c:pt idx="6">
                  <c:v>11</c:v>
                </c:pt>
                <c:pt idx="7">
                  <c:v>60</c:v>
                </c:pt>
                <c:pt idx="8">
                  <c:v>178</c:v>
                </c:pt>
              </c:numCache>
            </c:numRef>
          </c:val>
        </c:ser>
        <c:ser>
          <c:idx val="1"/>
          <c:order val="1"/>
          <c:tx>
            <c:strRef>
              <c:f>Анализ!$H$66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668E-16"/>
                  <c:y val="-1.56011146320766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Анализ!$H$67:$H$75</c:f>
              <c:numCache>
                <c:formatCode>0</c:formatCode>
                <c:ptCount val="9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6</c:v>
                </c:pt>
                <c:pt idx="4">
                  <c:v>9</c:v>
                </c:pt>
                <c:pt idx="5">
                  <c:v>13</c:v>
                </c:pt>
                <c:pt idx="6">
                  <c:v>32</c:v>
                </c:pt>
                <c:pt idx="7">
                  <c:v>50</c:v>
                </c:pt>
                <c:pt idx="8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7580200"/>
        <c:axId val="327577064"/>
      </c:barChart>
      <c:catAx>
        <c:axId val="327580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77064"/>
        <c:crosses val="autoZero"/>
        <c:auto val="1"/>
        <c:lblAlgn val="ctr"/>
        <c:lblOffset val="100"/>
        <c:noMultiLvlLbl val="0"/>
      </c:catAx>
      <c:valAx>
        <c:axId val="327577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80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586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Анализ!$G$129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6.7218988174216447E-3"/>
                  <c:y val="-0.151819953651787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365862186966632"/>
                  <c:y val="2.500078178429008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010597707623638E-2"/>
                  <c:y val="0.3219171927833344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0661721583504061"/>
                  <c:y val="1.732544172293317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334416123021365"/>
                      <c:h val="0.166714829209648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68"/>
                  <c:y val="0.126918031395592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55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Анализ!$F$130:$F$133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Анализ!$G$130:$G$133</c:f>
              <c:numCache>
                <c:formatCode>0</c:formatCode>
                <c:ptCount val="4"/>
                <c:pt idx="0">
                  <c:v>4384</c:v>
                </c:pt>
                <c:pt idx="1">
                  <c:v>554</c:v>
                </c:pt>
                <c:pt idx="2">
                  <c:v>6407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83"/>
          <c:w val="0.69916093882220476"/>
          <c:h val="0.66278002067270014"/>
        </c:manualLayout>
      </c:layout>
      <c:pie3DChart>
        <c:varyColors val="1"/>
        <c:ser>
          <c:idx val="0"/>
          <c:order val="0"/>
          <c:tx>
            <c:strRef>
              <c:f>Анализ!$G$149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2766575172391422E-2"/>
                  <c:y val="0.1698256655481328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48929596524166E-2"/>
                  <c:y val="0.18816462635449807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687566247683793E-2"/>
                  <c:y val="0.1041855156781198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55604380993251E-2"/>
                  <c:y val="-7.79644999927866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2069482414084336"/>
                  <c:y val="-5.071623757552071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718063464152034"/>
                  <c:y val="5.0525440263268044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909973671493484"/>
                      <c:h val="0.1348492617558861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Анализ!$F$150:$F$156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Анализ!$G$150:$G$156</c:f>
              <c:numCache>
                <c:formatCode>0</c:formatCode>
                <c:ptCount val="7"/>
                <c:pt idx="0">
                  <c:v>7397</c:v>
                </c:pt>
                <c:pt idx="1">
                  <c:v>1491</c:v>
                </c:pt>
                <c:pt idx="2">
                  <c:v>748</c:v>
                </c:pt>
                <c:pt idx="3">
                  <c:v>364</c:v>
                </c:pt>
                <c:pt idx="4">
                  <c:v>557</c:v>
                </c:pt>
                <c:pt idx="5">
                  <c:v>472</c:v>
                </c:pt>
                <c:pt idx="6">
                  <c:v>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890437309522445E-3"/>
          <c:y val="0.30566617650848138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Анализ!$I$172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Анализ!$I$173:$I$176</c:f>
              <c:numCache>
                <c:formatCode>0</c:formatCode>
                <c:ptCount val="4"/>
                <c:pt idx="0">
                  <c:v>7010</c:v>
                </c:pt>
                <c:pt idx="1">
                  <c:v>184</c:v>
                </c:pt>
                <c:pt idx="2">
                  <c:v>6</c:v>
                </c:pt>
                <c:pt idx="3">
                  <c:v>180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Анализ!$J$172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Анализ!$J$173:$J$176</c:f>
              <c:numCache>
                <c:formatCode>0</c:formatCode>
                <c:ptCount val="4"/>
                <c:pt idx="0">
                  <c:v>8019</c:v>
                </c:pt>
                <c:pt idx="1">
                  <c:v>211</c:v>
                </c:pt>
                <c:pt idx="2">
                  <c:v>6</c:v>
                </c:pt>
                <c:pt idx="3">
                  <c:v>209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327570792"/>
        <c:axId val="327577848"/>
        <c:axId val="0"/>
      </c:bar3DChart>
      <c:catAx>
        <c:axId val="32757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77848"/>
        <c:crosses val="autoZero"/>
        <c:auto val="1"/>
        <c:lblAlgn val="ctr"/>
        <c:lblOffset val="100"/>
        <c:noMultiLvlLbl val="0"/>
      </c:catAx>
      <c:valAx>
        <c:axId val="32757784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32757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72895858922701E-2"/>
          <c:y val="0.14214725680405643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Анализ!$G$197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0857212517215227E-2"/>
                  <c:y val="-0.1204432279184699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446822484927905E-2"/>
                  <c:y val="-8.08980549451933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5752697161197E-2"/>
                  <c:y val="-0.3499661644966535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478090040129316E-2"/>
                  <c:y val="7.674676501672310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2917027737649647"/>
                  <c:y val="0.1137413937021307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6419591808462026E-2"/>
                  <c:y val="0.1192172630661707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157887118635556"/>
                  <c:y val="3.970965636737307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Анализ!$F$198:$F$204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Анализ!$G$198:$G$204</c:f>
              <c:numCache>
                <c:formatCode>0</c:formatCode>
                <c:ptCount val="7"/>
                <c:pt idx="0">
                  <c:v>2049</c:v>
                </c:pt>
                <c:pt idx="1">
                  <c:v>107</c:v>
                </c:pt>
                <c:pt idx="2">
                  <c:v>91</c:v>
                </c:pt>
                <c:pt idx="3">
                  <c:v>18</c:v>
                </c:pt>
                <c:pt idx="4">
                  <c:v>444</c:v>
                </c:pt>
                <c:pt idx="5">
                  <c:v>4510</c:v>
                </c:pt>
                <c:pt idx="6">
                  <c:v>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Анализ!$I$217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Анализ!$I$218:$I$221</c:f>
              <c:numCache>
                <c:formatCode>0</c:formatCode>
                <c:ptCount val="4"/>
                <c:pt idx="0">
                  <c:v>2801</c:v>
                </c:pt>
                <c:pt idx="1">
                  <c:v>89</c:v>
                </c:pt>
                <c:pt idx="2">
                  <c:v>7</c:v>
                </c:pt>
                <c:pt idx="3">
                  <c:v>64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Анализ!$J$218:$J$221</c:f>
              <c:numCache>
                <c:formatCode>0</c:formatCode>
                <c:ptCount val="4"/>
                <c:pt idx="0">
                  <c:v>3342</c:v>
                </c:pt>
                <c:pt idx="1">
                  <c:v>101</c:v>
                </c:pt>
                <c:pt idx="2">
                  <c:v>12</c:v>
                </c:pt>
                <c:pt idx="3">
                  <c:v>67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327590784"/>
        <c:axId val="327586864"/>
        <c:axId val="0"/>
      </c:bar3DChart>
      <c:catAx>
        <c:axId val="32759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7586864"/>
        <c:crosses val="autoZero"/>
        <c:auto val="1"/>
        <c:lblAlgn val="ctr"/>
        <c:lblOffset val="100"/>
        <c:noMultiLvlLbl val="0"/>
      </c:catAx>
      <c:valAx>
        <c:axId val="32758686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32759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png"/><Relationship Id="rId2" Type="http://schemas.openxmlformats.org/officeDocument/2006/relationships/image" Target="../media/image7.png"/><Relationship Id="rId1" Type="http://schemas.openxmlformats.org/officeDocument/2006/relationships/image" Target="../media/image6.png"/><Relationship Id="rId4" Type="http://schemas.openxmlformats.org/officeDocument/2006/relationships/image" Target="../media/image9.png"/></Relationships>
</file>

<file path=word/drawing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12.png"/><Relationship Id="rId2" Type="http://schemas.openxmlformats.org/officeDocument/2006/relationships/image" Target="../media/image11.png"/><Relationship Id="rId1" Type="http://schemas.openxmlformats.org/officeDocument/2006/relationships/image" Target="../media/image10.png"/><Relationship Id="rId4" Type="http://schemas.openxmlformats.org/officeDocument/2006/relationships/image" Target="../media/image13.png"/></Relationships>
</file>

<file path=word/drawing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15.png"/><Relationship Id="rId1" Type="http://schemas.openxmlformats.org/officeDocument/2006/relationships/image" Target="../media/image14.png"/><Relationship Id="rId4" Type="http://schemas.openxmlformats.org/officeDocument/2006/relationships/image" Target="../media/image16.png"/></Relationships>
</file>

<file path=word/drawing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18.png"/><Relationship Id="rId1" Type="http://schemas.openxmlformats.org/officeDocument/2006/relationships/image" Target="../media/image17.png"/><Relationship Id="rId4" Type="http://schemas.openxmlformats.org/officeDocument/2006/relationships/image" Target="../media/image19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0.14823</cdr:x>
      <cdr:y>0.18367</cdr:y>
    </cdr:from>
    <cdr:to>
      <cdr:x>0.23419</cdr:x>
      <cdr:y>0.25779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09000" y="767200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0.35206</cdr:x>
      <cdr:y>0.35485</cdr:y>
    </cdr:from>
    <cdr:to>
      <cdr:x>0.43802</cdr:x>
      <cdr:y>0.42897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158871" y="1482235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0.55463</cdr:x>
      <cdr:y>0.48083</cdr:y>
    </cdr:from>
    <cdr:to>
      <cdr:x>0.64059</cdr:x>
      <cdr:y>0.55495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01075" y="2008446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0.76986</cdr:x>
      <cdr:y>0.36724</cdr:y>
    </cdr:from>
    <cdr:to>
      <cdr:x>0.85582</cdr:x>
      <cdr:y>0.44136</cdr:y>
    </cdr:to>
    <cdr:sp macro="" textlink="">
      <cdr:nvSpPr>
        <cdr:cNvPr id="6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720916" y="1533993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0.16318</cdr:x>
      <cdr:y>0.11152</cdr:y>
    </cdr:from>
    <cdr:to>
      <cdr:x>0.23773</cdr:x>
      <cdr:y>0.16852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0664" y="465827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0.35731</cdr:x>
      <cdr:y>0.26228</cdr:y>
    </cdr:from>
    <cdr:to>
      <cdr:x>0.43186</cdr:x>
      <cdr:y>0.31928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191109" y="109555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0.55988</cdr:x>
      <cdr:y>0.39445</cdr:y>
    </cdr:from>
    <cdr:to>
      <cdr:x>0.63443</cdr:x>
      <cdr:y>0.45145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433313" y="164764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0.78074</cdr:x>
      <cdr:y>0.285</cdr:y>
    </cdr:from>
    <cdr:to>
      <cdr:x>0.85529</cdr:x>
      <cdr:y>0.342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787660" y="1190445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0.13563</cdr:x>
      <cdr:y>0.1646</cdr:y>
    </cdr:from>
    <cdr:to>
      <cdr:x>0.21981</cdr:x>
      <cdr:y>0.25195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878936" y="568384"/>
          <a:ext cx="545479" cy="30164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0.34064</cdr:x>
      <cdr:y>0.33697</cdr:y>
    </cdr:from>
    <cdr:to>
      <cdr:x>0.42482</cdr:x>
      <cdr:y>0.42433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07404" y="1163608"/>
          <a:ext cx="545479" cy="30164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0.74799</cdr:x>
      <cdr:y>0.34696</cdr:y>
    </cdr:from>
    <cdr:to>
      <cdr:x>0.83216</cdr:x>
      <cdr:y>0.43432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847086" y="1198113"/>
          <a:ext cx="545479" cy="30164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0.14776</cdr:x>
      <cdr:y>0.07994</cdr:y>
    </cdr:from>
    <cdr:to>
      <cdr:x>0.21831</cdr:x>
      <cdr:y>0.14889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7532" y="276046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0.35144</cdr:x>
      <cdr:y>0.22983</cdr:y>
    </cdr:from>
    <cdr:to>
      <cdr:x>0.42198</cdr:x>
      <cdr:y>0.29878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77373" y="793630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0.52982</cdr:x>
      <cdr:y>0.5321</cdr:y>
    </cdr:from>
    <cdr:to>
      <cdr:x>0.64445</cdr:x>
      <cdr:y>0.60105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433314" y="1837426"/>
          <a:ext cx="7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0.75878</cdr:x>
      <cdr:y>0.24981</cdr:y>
    </cdr:from>
    <cdr:to>
      <cdr:x>0.82933</cdr:x>
      <cdr:y>0.31877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917056" y="862642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0.14758</cdr:x>
      <cdr:y>0.15925</cdr:y>
    </cdr:from>
    <cdr:to>
      <cdr:x>0.23399</cdr:x>
      <cdr:y>0.23869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22068" y="577011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0.35607</cdr:x>
      <cdr:y>0.33781</cdr:y>
    </cdr:from>
    <cdr:to>
      <cdr:x>0.44248</cdr:x>
      <cdr:y>0.41725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24657" y="1223993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0.54937</cdr:x>
      <cdr:y>0.44257</cdr:y>
    </cdr:from>
    <cdr:to>
      <cdr:x>0.63578</cdr:x>
      <cdr:y>0.52201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32355" y="1603554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0.76891</cdr:x>
      <cdr:y>0.37114</cdr:y>
    </cdr:from>
    <cdr:to>
      <cdr:x>0.85531</cdr:x>
      <cdr:y>0.45059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803955" y="1344762"/>
          <a:ext cx="539850" cy="28784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0.16431</cdr:x>
      <cdr:y>0.05952</cdr:y>
    </cdr:from>
    <cdr:to>
      <cdr:x>0.23747</cdr:x>
      <cdr:y>0.12523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26544" y="215661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0.36589</cdr:x>
      <cdr:y>0.23332</cdr:y>
    </cdr:from>
    <cdr:to>
      <cdr:x>0.43906</cdr:x>
      <cdr:y>0.29903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86000" y="845388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0.56333</cdr:x>
      <cdr:y>0.33569</cdr:y>
    </cdr:from>
    <cdr:to>
      <cdr:x>0.6365</cdr:x>
      <cdr:y>0.40141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519578" y="1216324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0.78425</cdr:x>
      <cdr:y>0.27855</cdr:y>
    </cdr:from>
    <cdr:to>
      <cdr:x>0.84522</cdr:x>
      <cdr:y>0.34427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899804" y="1009290"/>
          <a:ext cx="38095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0.15657</cdr:x>
      <cdr:y>0.13784</cdr:y>
    </cdr:from>
    <cdr:to>
      <cdr:x>0.24112</cdr:x>
      <cdr:y>0.21845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99705" y="482121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0.35113</cdr:x>
      <cdr:y>0.27596</cdr:y>
    </cdr:from>
    <cdr:to>
      <cdr:x>0.43568</cdr:x>
      <cdr:y>0.35656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41909" y="965200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0.55378</cdr:x>
      <cdr:y>0.43381</cdr:y>
    </cdr:from>
    <cdr:to>
      <cdr:x>0.63834</cdr:x>
      <cdr:y>0.51441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535872" y="1517291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0.77401</cdr:x>
      <cdr:y>0.30803</cdr:y>
    </cdr:from>
    <cdr:to>
      <cdr:x>0.85856</cdr:x>
      <cdr:y>0.38863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941977" y="1077343"/>
          <a:ext cx="539853" cy="281908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0.15807</cdr:x>
      <cdr:y>0.04686</cdr:y>
    </cdr:from>
    <cdr:to>
      <cdr:x>0.22818</cdr:x>
      <cdr:y>0.13672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9291" y="163902"/>
          <a:ext cx="447619" cy="3142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0.35803</cdr:x>
      <cdr:y>0.18005</cdr:y>
    </cdr:from>
    <cdr:to>
      <cdr:x>0.42963</cdr:x>
      <cdr:y>0.24812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86000" y="629728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0.55934</cdr:x>
      <cdr:y>0.34036</cdr:y>
    </cdr:from>
    <cdr:to>
      <cdr:x>0.63094</cdr:x>
      <cdr:y>0.40844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571336" y="1190445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0.77686</cdr:x>
      <cdr:y>0.20718</cdr:y>
    </cdr:from>
    <cdr:to>
      <cdr:x>0.84846</cdr:x>
      <cdr:y>0.27525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960189" y="724619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0.15831</cdr:x>
      <cdr:y>0.15134</cdr:y>
    </cdr:from>
    <cdr:to>
      <cdr:x>0.24236</cdr:x>
      <cdr:y>0.23579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1016959" y="516626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0.35572</cdr:x>
      <cdr:y>0.28021</cdr:y>
    </cdr:from>
    <cdr:to>
      <cdr:x>0.43976</cdr:x>
      <cdr:y>0.36466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285041" y="956573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0.55179</cdr:x>
      <cdr:y>0.43183</cdr:y>
    </cdr:from>
    <cdr:to>
      <cdr:x>0.63583</cdr:x>
      <cdr:y>0.51628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544498" y="1474159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0.768</cdr:x>
      <cdr:y>0.2979</cdr:y>
    </cdr:from>
    <cdr:to>
      <cdr:x>0.85204</cdr:x>
      <cdr:y>0.38235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933351" y="1016958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0.15981</cdr:x>
      <cdr:y>0.06823</cdr:y>
    </cdr:from>
    <cdr:to>
      <cdr:x>0.22652</cdr:x>
      <cdr:y>0.13797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26544" y="232913"/>
          <a:ext cx="428571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0.36527</cdr:x>
      <cdr:y>0.17941</cdr:y>
    </cdr:from>
    <cdr:to>
      <cdr:x>0.43644</cdr:x>
      <cdr:y>0.24916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346385" y="612476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0.56268</cdr:x>
      <cdr:y>0.34114</cdr:y>
    </cdr:from>
    <cdr:to>
      <cdr:x>0.63385</cdr:x>
      <cdr:y>0.41088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614468" y="1164566"/>
          <a:ext cx="457143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0.77083</cdr:x>
      <cdr:y>0.20216</cdr:y>
    </cdr:from>
    <cdr:to>
      <cdr:x>0.842</cdr:x>
      <cdr:y>0.2719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951562" y="690113"/>
          <a:ext cx="457143" cy="2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7A47-A709-47DD-878F-22348B97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Калинкин Сергей Валерьевич</cp:lastModifiedBy>
  <cp:revision>25</cp:revision>
  <cp:lastPrinted>2021-11-10T11:42:00Z</cp:lastPrinted>
  <dcterms:created xsi:type="dcterms:W3CDTF">2021-07-15T07:22:00Z</dcterms:created>
  <dcterms:modified xsi:type="dcterms:W3CDTF">2022-01-20T06:47:00Z</dcterms:modified>
</cp:coreProperties>
</file>